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84" w:rsidRPr="00971631" w:rsidRDefault="00000384" w:rsidP="00100B48">
      <w:pPr>
        <w:jc w:val="center"/>
        <w:rPr>
          <w:rFonts w:ascii="Times New Roman" w:hAnsi="Times New Roman"/>
          <w:b/>
        </w:rPr>
      </w:pPr>
      <w:bookmarkStart w:id="0" w:name="_GoBack"/>
      <w:bookmarkEnd w:id="0"/>
      <w:r w:rsidRPr="00971631">
        <w:rPr>
          <w:rFonts w:ascii="Times New Roman" w:hAnsi="Times New Roman"/>
          <w:b/>
        </w:rPr>
        <w:t xml:space="preserve">Wellness Initiative’s Million Hearts Social Marketing Programs for Peer-Run/Recovery Community Organizations Awards  </w:t>
      </w:r>
    </w:p>
    <w:p w:rsidR="00000384" w:rsidRPr="00C07DC8" w:rsidRDefault="00000384" w:rsidP="00100B48">
      <w:pPr>
        <w:jc w:val="center"/>
        <w:rPr>
          <w:rFonts w:ascii="Times New Roman" w:hAnsi="Times New Roman"/>
          <w:b/>
        </w:rPr>
      </w:pPr>
      <w:r>
        <w:rPr>
          <w:rFonts w:ascii="Times New Roman" w:hAnsi="Times New Roman"/>
          <w:b/>
        </w:rPr>
        <w:t>Substance Abuse and Mental Health Services Administration (SAMHSA)</w:t>
      </w:r>
    </w:p>
    <w:p w:rsidR="00000384" w:rsidRDefault="00000384" w:rsidP="00100B48">
      <w:pPr>
        <w:jc w:val="center"/>
        <w:rPr>
          <w:rFonts w:ascii="Times New Roman" w:hAnsi="Times New Roman"/>
          <w:b/>
        </w:rPr>
      </w:pPr>
    </w:p>
    <w:p w:rsidR="00000384" w:rsidRPr="00C07DC8" w:rsidRDefault="00000384" w:rsidP="00100B48">
      <w:pPr>
        <w:jc w:val="center"/>
        <w:rPr>
          <w:rFonts w:ascii="Times New Roman" w:hAnsi="Times New Roman"/>
          <w:b/>
        </w:rPr>
      </w:pPr>
      <w:r w:rsidRPr="00C07DC8">
        <w:rPr>
          <w:rFonts w:ascii="Times New Roman" w:hAnsi="Times New Roman"/>
          <w:b/>
        </w:rPr>
        <w:t>Request for Applications</w:t>
      </w:r>
    </w:p>
    <w:p w:rsidR="00000384" w:rsidRDefault="00000384" w:rsidP="00100B48">
      <w:pPr>
        <w:pBdr>
          <w:bottom w:val="single" w:sz="4" w:space="1" w:color="auto"/>
        </w:pBdr>
        <w:jc w:val="center"/>
        <w:rPr>
          <w:rFonts w:ascii="Times New Roman" w:hAnsi="Times New Roman"/>
          <w:b/>
        </w:rPr>
      </w:pPr>
    </w:p>
    <w:p w:rsidR="00000384" w:rsidRPr="00971631" w:rsidRDefault="00000384" w:rsidP="00100B48">
      <w:pPr>
        <w:pBdr>
          <w:bottom w:val="single" w:sz="4" w:space="1" w:color="auto"/>
        </w:pBdr>
        <w:jc w:val="center"/>
        <w:rPr>
          <w:rFonts w:ascii="Times New Roman" w:hAnsi="Times New Roman"/>
          <w:b/>
        </w:rPr>
      </w:pPr>
      <w:r w:rsidRPr="00971631">
        <w:rPr>
          <w:rFonts w:ascii="Times New Roman" w:hAnsi="Times New Roman"/>
          <w:b/>
        </w:rPr>
        <w:t xml:space="preserve">Wellness Initiative’s Million Hearts Social Marketing Program for Peer-Run/Recovery Community Organizations Awards  </w:t>
      </w:r>
    </w:p>
    <w:p w:rsidR="00000384" w:rsidRDefault="00000384" w:rsidP="00100B48">
      <w:pPr>
        <w:jc w:val="center"/>
        <w:rPr>
          <w:rFonts w:ascii="Times New Roman" w:hAnsi="Times New Roman"/>
          <w:b/>
        </w:rPr>
      </w:pPr>
    </w:p>
    <w:p w:rsidR="00000384" w:rsidRPr="00126B95" w:rsidRDefault="00000384" w:rsidP="00971631">
      <w:pPr>
        <w:jc w:val="center"/>
        <w:rPr>
          <w:rFonts w:ascii="Times New Roman" w:hAnsi="Times New Roman" w:cs="Calibri"/>
          <w:b/>
          <w:szCs w:val="22"/>
        </w:rPr>
      </w:pPr>
      <w:r w:rsidRPr="00126B95">
        <w:rPr>
          <w:rFonts w:ascii="Times New Roman" w:hAnsi="Times New Roman" w:cs="Calibri"/>
          <w:b/>
          <w:szCs w:val="22"/>
        </w:rPr>
        <w:t>Application Deadlines:</w:t>
      </w:r>
    </w:p>
    <w:p w:rsidR="00000384" w:rsidRPr="00126B95" w:rsidRDefault="00000384" w:rsidP="00971631">
      <w:pPr>
        <w:jc w:val="center"/>
        <w:rPr>
          <w:rFonts w:ascii="Times New Roman" w:hAnsi="Times New Roman" w:cs="Calibri"/>
          <w:b/>
          <w:szCs w:val="22"/>
        </w:rPr>
      </w:pPr>
      <w:r w:rsidRPr="00126B95">
        <w:rPr>
          <w:rFonts w:ascii="Times New Roman" w:hAnsi="Times New Roman" w:cs="Calibri"/>
          <w:b/>
          <w:szCs w:val="22"/>
        </w:rPr>
        <w:t xml:space="preserve">Optional Letter of Intent: </w:t>
      </w:r>
      <w:r>
        <w:rPr>
          <w:rFonts w:ascii="Times New Roman" w:hAnsi="Times New Roman" w:cs="Calibri"/>
          <w:b/>
          <w:szCs w:val="22"/>
        </w:rPr>
        <w:t>April 23</w:t>
      </w:r>
      <w:r w:rsidRPr="00126B95">
        <w:rPr>
          <w:rFonts w:ascii="Times New Roman" w:hAnsi="Times New Roman" w:cs="Calibri"/>
          <w:b/>
          <w:szCs w:val="22"/>
        </w:rPr>
        <w:t>, 2012 5:00 pm EST</w:t>
      </w:r>
    </w:p>
    <w:p w:rsidR="00000384" w:rsidRPr="00126B95" w:rsidRDefault="00000384" w:rsidP="00971631">
      <w:pPr>
        <w:jc w:val="center"/>
        <w:rPr>
          <w:rFonts w:ascii="Times New Roman" w:hAnsi="Times New Roman" w:cs="Calibri"/>
          <w:b/>
          <w:szCs w:val="22"/>
        </w:rPr>
      </w:pPr>
      <w:r w:rsidRPr="00126B95">
        <w:rPr>
          <w:rFonts w:ascii="Times New Roman" w:hAnsi="Times New Roman" w:cs="Calibri"/>
          <w:b/>
          <w:szCs w:val="22"/>
        </w:rPr>
        <w:t xml:space="preserve">Complete Application: </w:t>
      </w:r>
      <w:r>
        <w:rPr>
          <w:rFonts w:ascii="Times New Roman" w:hAnsi="Times New Roman" w:cs="Calibri"/>
          <w:b/>
          <w:szCs w:val="22"/>
        </w:rPr>
        <w:t>May 14</w:t>
      </w:r>
      <w:r w:rsidRPr="00126B95">
        <w:rPr>
          <w:rFonts w:ascii="Times New Roman" w:hAnsi="Times New Roman" w:cs="Calibri"/>
          <w:b/>
          <w:szCs w:val="22"/>
        </w:rPr>
        <w:t>, 2012 5:00 pm EST</w:t>
      </w:r>
    </w:p>
    <w:p w:rsidR="00000384" w:rsidRPr="00126B95" w:rsidRDefault="00000384" w:rsidP="00971631">
      <w:pPr>
        <w:jc w:val="center"/>
        <w:rPr>
          <w:rFonts w:ascii="Times New Roman" w:hAnsi="Times New Roman" w:cs="Calibri"/>
          <w:b/>
          <w:szCs w:val="22"/>
        </w:rPr>
      </w:pPr>
    </w:p>
    <w:p w:rsidR="00000384" w:rsidRDefault="00000384" w:rsidP="00971631">
      <w:pPr>
        <w:widowControl w:val="0"/>
        <w:autoSpaceDE w:val="0"/>
        <w:autoSpaceDN w:val="0"/>
        <w:adjustRightInd w:val="0"/>
        <w:rPr>
          <w:rFonts w:ascii="Times New Roman" w:hAnsi="Times New Roman" w:cs="Cambria"/>
          <w:b/>
          <w:bCs/>
          <w:color w:val="222222"/>
          <w:szCs w:val="26"/>
        </w:rPr>
      </w:pPr>
      <w:r w:rsidRPr="005D4D37">
        <w:rPr>
          <w:rFonts w:ascii="Times New Roman" w:hAnsi="Times New Roman" w:cs="Cambria"/>
          <w:b/>
          <w:bCs/>
          <w:color w:val="222222"/>
          <w:szCs w:val="26"/>
        </w:rPr>
        <w:t>Schedule</w:t>
      </w:r>
    </w:p>
    <w:p w:rsidR="00000384" w:rsidRPr="005D4D37" w:rsidRDefault="00000384" w:rsidP="00971631">
      <w:pPr>
        <w:widowControl w:val="0"/>
        <w:autoSpaceDE w:val="0"/>
        <w:autoSpaceDN w:val="0"/>
        <w:adjustRightInd w:val="0"/>
        <w:rPr>
          <w:rFonts w:ascii="Times New Roman" w:hAnsi="Times New Roman" w:cs="Arial"/>
          <w:color w:val="222222"/>
          <w:szCs w:val="26"/>
        </w:rPr>
      </w:pPr>
    </w:p>
    <w:tbl>
      <w:tblPr>
        <w:tblW w:w="8928" w:type="dxa"/>
        <w:tblLayout w:type="fixed"/>
        <w:tblLook w:val="0000" w:firstRow="0" w:lastRow="0" w:firstColumn="0" w:lastColumn="0" w:noHBand="0" w:noVBand="0"/>
      </w:tblPr>
      <w:tblGrid>
        <w:gridCol w:w="3258"/>
        <w:gridCol w:w="5670"/>
      </w:tblGrid>
      <w:tr w:rsidR="00000384" w:rsidRPr="00AB4F38" w:rsidTr="002D78D2">
        <w:tc>
          <w:tcPr>
            <w:tcW w:w="3258"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2D78D2">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April 16, 2012 </w:t>
            </w:r>
          </w:p>
        </w:tc>
        <w:tc>
          <w:tcPr>
            <w:tcW w:w="5670"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441C3A">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RFA Announced</w:t>
            </w:r>
          </w:p>
        </w:tc>
      </w:tr>
      <w:tr w:rsidR="00000384" w:rsidRPr="00AB4F38" w:rsidTr="002D78D2">
        <w:tc>
          <w:tcPr>
            <w:tcW w:w="3258"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5D5DE7">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April 23, 2012</w:t>
            </w:r>
          </w:p>
        </w:tc>
        <w:tc>
          <w:tcPr>
            <w:tcW w:w="5670"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2D78D2">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Written intent to apply and questions (not required)</w:t>
            </w:r>
          </w:p>
        </w:tc>
      </w:tr>
      <w:tr w:rsidR="00000384" w:rsidRPr="00AB4F38" w:rsidTr="002D78D2">
        <w:tc>
          <w:tcPr>
            <w:tcW w:w="3258"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2D78D2">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April 16, 2012</w:t>
            </w:r>
          </w:p>
        </w:tc>
        <w:tc>
          <w:tcPr>
            <w:tcW w:w="5670"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2D78D2">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Application period opens</w:t>
            </w:r>
          </w:p>
        </w:tc>
      </w:tr>
      <w:tr w:rsidR="00000384" w:rsidRPr="00AB4F38" w:rsidTr="002D78D2">
        <w:tc>
          <w:tcPr>
            <w:tcW w:w="3258"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2D78D2">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May 14, 2012</w:t>
            </w:r>
          </w:p>
        </w:tc>
        <w:tc>
          <w:tcPr>
            <w:tcW w:w="5670"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2D78D2">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 xml:space="preserve">Applications </w:t>
            </w:r>
            <w:r w:rsidRPr="00AB4F38">
              <w:rPr>
                <w:rFonts w:ascii="Times New Roman" w:hAnsi="Times New Roman" w:cs="Cambria"/>
                <w:b/>
                <w:bCs/>
                <w:color w:val="222222"/>
                <w:szCs w:val="26"/>
              </w:rPr>
              <w:t>must be received by 5:00pm Eastern Standard Time</w:t>
            </w:r>
          </w:p>
        </w:tc>
      </w:tr>
      <w:tr w:rsidR="00000384" w:rsidRPr="00AB4F38" w:rsidTr="002D78D2">
        <w:tc>
          <w:tcPr>
            <w:tcW w:w="3258"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392980">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 xml:space="preserve">May </w:t>
            </w:r>
            <w:r w:rsidR="00392980" w:rsidRPr="00AB4F38">
              <w:rPr>
                <w:rFonts w:ascii="Times New Roman" w:hAnsi="Times New Roman" w:cs="Cambria"/>
                <w:color w:val="222222"/>
                <w:szCs w:val="26"/>
              </w:rPr>
              <w:t>2</w:t>
            </w:r>
            <w:r w:rsidR="00392980">
              <w:rPr>
                <w:rFonts w:ascii="Times New Roman" w:hAnsi="Times New Roman" w:cs="Cambria"/>
                <w:color w:val="222222"/>
                <w:szCs w:val="26"/>
              </w:rPr>
              <w:t>9</w:t>
            </w:r>
            <w:r w:rsidRPr="00AB4F38">
              <w:rPr>
                <w:rFonts w:ascii="Times New Roman" w:hAnsi="Times New Roman" w:cs="Cambria"/>
                <w:color w:val="222222"/>
                <w:szCs w:val="26"/>
              </w:rPr>
              <w:t>, 2012</w:t>
            </w:r>
          </w:p>
        </w:tc>
        <w:tc>
          <w:tcPr>
            <w:tcW w:w="5670" w:type="dxa"/>
            <w:tcBorders>
              <w:top w:val="single" w:sz="8" w:space="0" w:color="000000"/>
              <w:left w:val="single" w:sz="8" w:space="0" w:color="000000"/>
              <w:bottom w:val="single" w:sz="8" w:space="0" w:color="000000"/>
              <w:right w:val="single" w:sz="8" w:space="0" w:color="000000"/>
            </w:tcBorders>
            <w:vAlign w:val="center"/>
          </w:tcPr>
          <w:p w:rsidR="00000384" w:rsidRPr="00AB4F38" w:rsidRDefault="00000384" w:rsidP="002D78D2">
            <w:pPr>
              <w:widowControl w:val="0"/>
              <w:autoSpaceDE w:val="0"/>
              <w:autoSpaceDN w:val="0"/>
              <w:adjustRightInd w:val="0"/>
              <w:spacing w:line="280" w:lineRule="atLeast"/>
              <w:rPr>
                <w:rFonts w:ascii="Times New Roman" w:hAnsi="Times New Roman" w:cs="Arial"/>
                <w:color w:val="222222"/>
                <w:szCs w:val="26"/>
              </w:rPr>
            </w:pPr>
            <w:r w:rsidRPr="00AB4F38">
              <w:rPr>
                <w:rFonts w:ascii="Times New Roman" w:hAnsi="Times New Roman" w:cs="Cambria"/>
                <w:color w:val="222222"/>
                <w:szCs w:val="26"/>
              </w:rPr>
              <w:t xml:space="preserve">Awardees </w:t>
            </w:r>
            <w:r w:rsidRPr="00AB4F38">
              <w:rPr>
                <w:rFonts w:ascii="Times New Roman" w:hAnsi="Times New Roman" w:cs="Cambria"/>
                <w:szCs w:val="26"/>
              </w:rPr>
              <w:t>notified</w:t>
            </w:r>
            <w:r w:rsidRPr="00AB4F38">
              <w:rPr>
                <w:rFonts w:ascii="Times New Roman" w:hAnsi="Times New Roman" w:cs="Cambria"/>
                <w:color w:val="FFFF00"/>
                <w:szCs w:val="26"/>
              </w:rPr>
              <w:t xml:space="preserve"> </w:t>
            </w:r>
          </w:p>
        </w:tc>
      </w:tr>
    </w:tbl>
    <w:p w:rsidR="00000384" w:rsidRDefault="00000384" w:rsidP="00100B48">
      <w:pPr>
        <w:rPr>
          <w:rFonts w:ascii="Times New Roman" w:hAnsi="Times New Roman"/>
          <w:b/>
        </w:rPr>
      </w:pPr>
    </w:p>
    <w:p w:rsidR="00000384" w:rsidRDefault="00000384" w:rsidP="00100B48">
      <w:pPr>
        <w:rPr>
          <w:rFonts w:ascii="Times New Roman" w:hAnsi="Times New Roman"/>
          <w:b/>
        </w:rPr>
      </w:pPr>
      <w:r w:rsidRPr="00C07DC8">
        <w:rPr>
          <w:rFonts w:ascii="Times New Roman" w:hAnsi="Times New Roman"/>
          <w:b/>
        </w:rPr>
        <w:t>Summary</w:t>
      </w:r>
    </w:p>
    <w:p w:rsidR="00000384" w:rsidRPr="00C07DC8" w:rsidRDefault="00000384" w:rsidP="00100B48">
      <w:pPr>
        <w:rPr>
          <w:rFonts w:ascii="Times New Roman" w:hAnsi="Times New Roman"/>
          <w:b/>
        </w:rPr>
      </w:pPr>
    </w:p>
    <w:p w:rsidR="00000384" w:rsidRPr="00971631" w:rsidRDefault="00000384" w:rsidP="00971631">
      <w:pPr>
        <w:pStyle w:val="Heading3"/>
        <w:spacing w:before="0" w:after="0"/>
        <w:rPr>
          <w:rFonts w:ascii="Times New Roman" w:hAnsi="Times New Roman"/>
          <w:b w:val="0"/>
          <w:sz w:val="24"/>
          <w:szCs w:val="24"/>
        </w:rPr>
      </w:pPr>
      <w:r w:rsidRPr="00971631">
        <w:rPr>
          <w:rFonts w:ascii="Times New Roman" w:hAnsi="Times New Roman"/>
          <w:b w:val="0"/>
          <w:sz w:val="24"/>
          <w:szCs w:val="24"/>
        </w:rPr>
        <w:t>The Substance Abuse and Mental Health Services Administration (SAMHSA)</w:t>
      </w:r>
      <w:r>
        <w:rPr>
          <w:rFonts w:ascii="Times New Roman" w:hAnsi="Times New Roman"/>
          <w:b w:val="0"/>
          <w:sz w:val="24"/>
          <w:szCs w:val="24"/>
        </w:rPr>
        <w:t xml:space="preserve"> is accepting applications for “</w:t>
      </w:r>
      <w:r w:rsidRPr="00971631">
        <w:rPr>
          <w:rFonts w:ascii="Times New Roman" w:hAnsi="Times New Roman"/>
          <w:b w:val="0"/>
          <w:sz w:val="24"/>
          <w:szCs w:val="24"/>
        </w:rPr>
        <w:t>Wellness Initiative’s Million Hearts Social Marketing Program</w:t>
      </w:r>
      <w:r>
        <w:rPr>
          <w:rFonts w:ascii="Times New Roman" w:hAnsi="Times New Roman"/>
          <w:b w:val="0"/>
          <w:sz w:val="24"/>
          <w:szCs w:val="24"/>
        </w:rPr>
        <w:t>s</w:t>
      </w:r>
      <w:r w:rsidRPr="00971631">
        <w:rPr>
          <w:rFonts w:ascii="Times New Roman" w:hAnsi="Times New Roman"/>
          <w:b w:val="0"/>
          <w:sz w:val="24"/>
          <w:szCs w:val="24"/>
        </w:rPr>
        <w:t xml:space="preserve"> for</w:t>
      </w:r>
      <w:r>
        <w:rPr>
          <w:rFonts w:ascii="Times New Roman" w:hAnsi="Times New Roman"/>
          <w:b w:val="0"/>
          <w:sz w:val="24"/>
          <w:szCs w:val="24"/>
        </w:rPr>
        <w:t xml:space="preserve"> </w:t>
      </w:r>
      <w:r w:rsidRPr="00971631">
        <w:rPr>
          <w:rFonts w:ascii="Times New Roman" w:hAnsi="Times New Roman"/>
          <w:b w:val="0"/>
          <w:sz w:val="24"/>
          <w:szCs w:val="24"/>
        </w:rPr>
        <w:t>Peer-Run/Recovery Community Organizations Awards</w:t>
      </w:r>
      <w:r>
        <w:rPr>
          <w:rFonts w:ascii="Times New Roman" w:hAnsi="Times New Roman"/>
          <w:b w:val="0"/>
          <w:sz w:val="24"/>
          <w:szCs w:val="24"/>
        </w:rPr>
        <w:t>.”</w:t>
      </w:r>
      <w:r w:rsidRPr="00971631">
        <w:rPr>
          <w:rFonts w:ascii="Times New Roman" w:hAnsi="Times New Roman"/>
          <w:b w:val="0"/>
          <w:sz w:val="24"/>
          <w:szCs w:val="24"/>
        </w:rPr>
        <w:t xml:space="preserve"> </w:t>
      </w:r>
      <w:r>
        <w:rPr>
          <w:rFonts w:ascii="Times New Roman" w:hAnsi="Times New Roman"/>
          <w:b w:val="0"/>
          <w:sz w:val="24"/>
          <w:szCs w:val="24"/>
        </w:rPr>
        <w:t xml:space="preserve"> This program </w:t>
      </w:r>
      <w:r w:rsidRPr="00971631">
        <w:rPr>
          <w:rFonts w:ascii="Times New Roman" w:hAnsi="Times New Roman"/>
          <w:b w:val="0"/>
          <w:sz w:val="24"/>
          <w:szCs w:val="24"/>
        </w:rPr>
        <w:t>is operated by contract with Abt Ass</w:t>
      </w:r>
      <w:r>
        <w:rPr>
          <w:rFonts w:ascii="Times New Roman" w:hAnsi="Times New Roman"/>
          <w:b w:val="0"/>
          <w:sz w:val="24"/>
          <w:szCs w:val="24"/>
        </w:rPr>
        <w:t>ociates.</w:t>
      </w:r>
    </w:p>
    <w:p w:rsidR="00000384" w:rsidRPr="00971631" w:rsidRDefault="00000384" w:rsidP="00971631">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The purpose of</w:t>
      </w:r>
      <w:r>
        <w:rPr>
          <w:rFonts w:ascii="Times New Roman" w:hAnsi="Times New Roman"/>
        </w:rPr>
        <w:t xml:space="preserve"> the “</w:t>
      </w:r>
      <w:r w:rsidRPr="00971631">
        <w:rPr>
          <w:rFonts w:ascii="Times New Roman" w:hAnsi="Times New Roman"/>
        </w:rPr>
        <w:t>Wellness Initiative’s Million Hearts Social Marketing Awards Program for</w:t>
      </w:r>
      <w:r>
        <w:rPr>
          <w:rFonts w:ascii="Times New Roman" w:hAnsi="Times New Roman"/>
          <w:b/>
        </w:rPr>
        <w:t xml:space="preserve"> </w:t>
      </w:r>
      <w:r w:rsidRPr="00971631">
        <w:rPr>
          <w:rFonts w:ascii="Times New Roman" w:hAnsi="Times New Roman"/>
        </w:rPr>
        <w:t>Peer-Run/Recovery Community Organizations Awards</w:t>
      </w:r>
      <w:r>
        <w:rPr>
          <w:rFonts w:ascii="Times New Roman" w:hAnsi="Times New Roman"/>
        </w:rPr>
        <w:t>”</w:t>
      </w:r>
      <w:r w:rsidRPr="00971631">
        <w:rPr>
          <w:rFonts w:ascii="Times New Roman" w:hAnsi="Times New Roman"/>
        </w:rPr>
        <w:t xml:space="preserve"> </w:t>
      </w:r>
      <w:r w:rsidRPr="00100B48">
        <w:rPr>
          <w:rFonts w:ascii="Times New Roman" w:hAnsi="Times New Roman"/>
        </w:rPr>
        <w:t xml:space="preserve">is to enable </w:t>
      </w:r>
      <w:r>
        <w:rPr>
          <w:rFonts w:ascii="Times New Roman" w:hAnsi="Times New Roman"/>
        </w:rPr>
        <w:t>consumer run and peer recovery community organizations</w:t>
      </w:r>
      <w:r w:rsidRPr="00100B48">
        <w:rPr>
          <w:rFonts w:ascii="Times New Roman" w:hAnsi="Times New Roman"/>
        </w:rPr>
        <w:t xml:space="preserve"> to </w:t>
      </w:r>
      <w:r>
        <w:rPr>
          <w:rFonts w:ascii="Times New Roman" w:hAnsi="Times New Roman"/>
        </w:rPr>
        <w:t>conduct community-based social marketing activities</w:t>
      </w:r>
      <w:r w:rsidRPr="00100B48">
        <w:rPr>
          <w:rFonts w:ascii="Times New Roman" w:hAnsi="Times New Roman"/>
        </w:rPr>
        <w:t xml:space="preserve">. </w:t>
      </w:r>
    </w:p>
    <w:p w:rsidR="00000384" w:rsidRDefault="00000384" w:rsidP="00100B48">
      <w:pPr>
        <w:rPr>
          <w:rFonts w:ascii="Times New Roman" w:hAnsi="Times New Roman"/>
        </w:rPr>
      </w:pPr>
    </w:p>
    <w:p w:rsidR="00000384" w:rsidRDefault="00000384" w:rsidP="00A26928">
      <w:pPr>
        <w:rPr>
          <w:rFonts w:ascii="Times New Roman" w:hAnsi="Times New Roman"/>
        </w:rPr>
      </w:pPr>
      <w:r w:rsidRPr="00100B48">
        <w:rPr>
          <w:rFonts w:ascii="Times New Roman" w:hAnsi="Times New Roman"/>
        </w:rPr>
        <w:t xml:space="preserve">This Request for Applications (RFA) invites peer-run organizations/recovery community organizations to propose activities that </w:t>
      </w:r>
      <w:r>
        <w:rPr>
          <w:rFonts w:ascii="Times New Roman" w:hAnsi="Times New Roman"/>
        </w:rPr>
        <w:t xml:space="preserve">increase awareness about the importance of the prevention and disease management of heart disease and stroke among adults with behavioral health challenges and the healthcare providers who treat them, as well as promote the long-term goal of helping them to achieve an overall state of wellness. </w:t>
      </w:r>
    </w:p>
    <w:p w:rsidR="00000384" w:rsidRDefault="00000384" w:rsidP="00100B48">
      <w:pPr>
        <w:rPr>
          <w:rFonts w:ascii="Times New Roman" w:hAnsi="Times New Roman"/>
        </w:rPr>
      </w:pPr>
    </w:p>
    <w:p w:rsidR="00000384" w:rsidRDefault="00000384" w:rsidP="00317738">
      <w:pPr>
        <w:rPr>
          <w:rFonts w:ascii="Times New Roman" w:hAnsi="Times New Roman"/>
        </w:rPr>
      </w:pPr>
      <w:r>
        <w:rPr>
          <w:rFonts w:ascii="Times New Roman" w:hAnsi="Times New Roman"/>
        </w:rPr>
        <w:t xml:space="preserve">Social marketing </w:t>
      </w:r>
      <w:r w:rsidRPr="00100B48">
        <w:rPr>
          <w:rFonts w:ascii="Times New Roman" w:hAnsi="Times New Roman"/>
        </w:rPr>
        <w:t>activities</w:t>
      </w:r>
      <w:r>
        <w:rPr>
          <w:rFonts w:ascii="Times New Roman" w:hAnsi="Times New Roman"/>
        </w:rPr>
        <w:t xml:space="preserve"> (e.g., webinars, materials development, media outreach, etc.)</w:t>
      </w:r>
      <w:r w:rsidRPr="00100B48">
        <w:rPr>
          <w:rFonts w:ascii="Times New Roman" w:hAnsi="Times New Roman"/>
        </w:rPr>
        <w:t xml:space="preserve"> undertaken by awardees must</w:t>
      </w:r>
      <w:r>
        <w:rPr>
          <w:rFonts w:ascii="Times New Roman" w:hAnsi="Times New Roman"/>
        </w:rPr>
        <w:t>:</w:t>
      </w:r>
    </w:p>
    <w:p w:rsidR="00000384" w:rsidRDefault="00000384" w:rsidP="00317738">
      <w:pPr>
        <w:rPr>
          <w:rFonts w:ascii="Times New Roman" w:hAnsi="Times New Roman"/>
        </w:rPr>
      </w:pPr>
    </w:p>
    <w:p w:rsidR="00000384" w:rsidRDefault="00000384" w:rsidP="00317738">
      <w:pPr>
        <w:pStyle w:val="ListParagraph"/>
        <w:numPr>
          <w:ilvl w:val="0"/>
          <w:numId w:val="11"/>
        </w:numPr>
        <w:rPr>
          <w:rFonts w:ascii="Times New Roman" w:hAnsi="Times New Roman"/>
        </w:rPr>
      </w:pPr>
      <w:r>
        <w:rPr>
          <w:rFonts w:ascii="Times New Roman" w:hAnsi="Times New Roman"/>
        </w:rPr>
        <w:t>D</w:t>
      </w:r>
      <w:r w:rsidRPr="00317738">
        <w:rPr>
          <w:rFonts w:ascii="Times New Roman" w:hAnsi="Times New Roman"/>
        </w:rPr>
        <w:t>evelop of a brief strategic communications plan</w:t>
      </w:r>
      <w:r>
        <w:rPr>
          <w:rFonts w:ascii="Times New Roman" w:hAnsi="Times New Roman"/>
        </w:rPr>
        <w:t>;</w:t>
      </w:r>
    </w:p>
    <w:p w:rsidR="00000384" w:rsidRDefault="00000384" w:rsidP="00317738">
      <w:pPr>
        <w:pStyle w:val="ListParagraph"/>
        <w:numPr>
          <w:ilvl w:val="0"/>
          <w:numId w:val="11"/>
        </w:numPr>
        <w:rPr>
          <w:rFonts w:ascii="Times New Roman" w:hAnsi="Times New Roman"/>
        </w:rPr>
      </w:pPr>
      <w:r>
        <w:rPr>
          <w:rFonts w:ascii="Times New Roman" w:hAnsi="Times New Roman"/>
        </w:rPr>
        <w:t>I</w:t>
      </w:r>
      <w:r w:rsidRPr="00317738">
        <w:rPr>
          <w:rFonts w:ascii="Times New Roman" w:hAnsi="Times New Roman"/>
        </w:rPr>
        <w:t>dentif</w:t>
      </w:r>
      <w:r>
        <w:rPr>
          <w:rFonts w:ascii="Times New Roman" w:hAnsi="Times New Roman"/>
        </w:rPr>
        <w:t>y</w:t>
      </w:r>
      <w:r w:rsidRPr="00317738">
        <w:rPr>
          <w:rFonts w:ascii="Times New Roman" w:hAnsi="Times New Roman"/>
        </w:rPr>
        <w:t xml:space="preserve"> </w:t>
      </w:r>
      <w:r>
        <w:rPr>
          <w:rFonts w:ascii="Times New Roman" w:hAnsi="Times New Roman"/>
        </w:rPr>
        <w:t xml:space="preserve">either a </w:t>
      </w:r>
      <w:r w:rsidRPr="00317738">
        <w:rPr>
          <w:rFonts w:ascii="Times New Roman" w:hAnsi="Times New Roman"/>
        </w:rPr>
        <w:t>consumer population to reach out to based upon their risk for heart disease or stroke</w:t>
      </w:r>
      <w:r>
        <w:rPr>
          <w:rFonts w:ascii="Times New Roman" w:hAnsi="Times New Roman"/>
        </w:rPr>
        <w:t xml:space="preserve"> or a provider population who may treat consumers at high risk for heart disease or stroke;</w:t>
      </w:r>
    </w:p>
    <w:p w:rsidR="00000384" w:rsidRDefault="00000384" w:rsidP="00317738">
      <w:pPr>
        <w:pStyle w:val="ListParagraph"/>
        <w:numPr>
          <w:ilvl w:val="0"/>
          <w:numId w:val="11"/>
        </w:numPr>
        <w:rPr>
          <w:rFonts w:ascii="Times New Roman" w:hAnsi="Times New Roman"/>
        </w:rPr>
      </w:pPr>
      <w:r>
        <w:rPr>
          <w:rFonts w:ascii="Times New Roman" w:hAnsi="Times New Roman"/>
        </w:rPr>
        <w:lastRenderedPageBreak/>
        <w:t>I</w:t>
      </w:r>
      <w:r w:rsidRPr="00317738">
        <w:rPr>
          <w:rFonts w:ascii="Times New Roman" w:hAnsi="Times New Roman"/>
        </w:rPr>
        <w:t>dentif</w:t>
      </w:r>
      <w:r>
        <w:rPr>
          <w:rFonts w:ascii="Times New Roman" w:hAnsi="Times New Roman"/>
        </w:rPr>
        <w:t>y</w:t>
      </w:r>
      <w:r w:rsidRPr="00317738">
        <w:rPr>
          <w:rFonts w:ascii="Times New Roman" w:hAnsi="Times New Roman"/>
        </w:rPr>
        <w:t xml:space="preserve"> appropriate partners, methods to gather input from the</w:t>
      </w:r>
      <w:r>
        <w:rPr>
          <w:rFonts w:ascii="Times New Roman" w:hAnsi="Times New Roman"/>
        </w:rPr>
        <w:t xml:space="preserve"> consumer or provider</w:t>
      </w:r>
      <w:r w:rsidRPr="00317738">
        <w:rPr>
          <w:rFonts w:ascii="Times New Roman" w:hAnsi="Times New Roman"/>
        </w:rPr>
        <w:t xml:space="preserve"> population</w:t>
      </w:r>
      <w:r>
        <w:rPr>
          <w:rFonts w:ascii="Times New Roman" w:hAnsi="Times New Roman"/>
        </w:rPr>
        <w:t>s</w:t>
      </w:r>
      <w:r w:rsidRPr="00317738">
        <w:rPr>
          <w:rFonts w:ascii="Times New Roman" w:hAnsi="Times New Roman"/>
        </w:rPr>
        <w:t xml:space="preserve"> to be reached, proposed strategies</w:t>
      </w:r>
      <w:r>
        <w:rPr>
          <w:rFonts w:ascii="Times New Roman" w:hAnsi="Times New Roman"/>
        </w:rPr>
        <w:t>,</w:t>
      </w:r>
      <w:r w:rsidRPr="00317738">
        <w:rPr>
          <w:rFonts w:ascii="Times New Roman" w:hAnsi="Times New Roman"/>
        </w:rPr>
        <w:t xml:space="preserve"> and simple methods of evaluation</w:t>
      </w:r>
      <w:r>
        <w:rPr>
          <w:rFonts w:ascii="Times New Roman" w:hAnsi="Times New Roman"/>
        </w:rPr>
        <w:t xml:space="preserve">; </w:t>
      </w:r>
    </w:p>
    <w:p w:rsidR="00000384" w:rsidRDefault="00000384" w:rsidP="00317738">
      <w:pPr>
        <w:pStyle w:val="ListParagraph"/>
        <w:numPr>
          <w:ilvl w:val="0"/>
          <w:numId w:val="11"/>
        </w:numPr>
        <w:rPr>
          <w:rFonts w:ascii="Times New Roman" w:hAnsi="Times New Roman"/>
        </w:rPr>
      </w:pPr>
      <w:r>
        <w:rPr>
          <w:rFonts w:ascii="Times New Roman" w:hAnsi="Times New Roman"/>
        </w:rPr>
        <w:t xml:space="preserve">Utilize or adapt existing SAMHSA or Million Hearts materials to the extent possible; and </w:t>
      </w:r>
    </w:p>
    <w:p w:rsidR="00000384" w:rsidRPr="00317738" w:rsidRDefault="00000384" w:rsidP="00317738">
      <w:pPr>
        <w:pStyle w:val="ListParagraph"/>
        <w:numPr>
          <w:ilvl w:val="0"/>
          <w:numId w:val="11"/>
        </w:numPr>
        <w:rPr>
          <w:rFonts w:ascii="Times New Roman" w:hAnsi="Times New Roman"/>
        </w:rPr>
      </w:pPr>
      <w:r>
        <w:rPr>
          <w:rFonts w:ascii="Times New Roman" w:hAnsi="Times New Roman"/>
        </w:rPr>
        <w:t>I</w:t>
      </w:r>
      <w:r w:rsidRPr="00317738">
        <w:rPr>
          <w:rFonts w:ascii="Times New Roman" w:hAnsi="Times New Roman"/>
        </w:rPr>
        <w:t>nclude strategies to sustain the prevention and promotion activities after funding has ended</w:t>
      </w:r>
      <w:r>
        <w:rPr>
          <w:rFonts w:ascii="Times New Roman" w:hAnsi="Times New Roman"/>
        </w:rPr>
        <w:t xml:space="preserve"> (e.g.</w:t>
      </w:r>
      <w:r w:rsidRPr="00317738">
        <w:rPr>
          <w:rFonts w:ascii="Times New Roman" w:hAnsi="Times New Roman"/>
        </w:rPr>
        <w:t>, integrating health promotion activities into ongoing efforts and leveraging community partnerships</w:t>
      </w:r>
      <w:r>
        <w:rPr>
          <w:rFonts w:ascii="Times New Roman" w:hAnsi="Times New Roman"/>
        </w:rPr>
        <w:t>)</w:t>
      </w:r>
      <w:r w:rsidRPr="00317738">
        <w:rPr>
          <w:rFonts w:ascii="Times New Roman" w:hAnsi="Times New Roman"/>
        </w:rPr>
        <w:t xml:space="preserve">. </w:t>
      </w:r>
    </w:p>
    <w:p w:rsidR="00000384"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 xml:space="preserve">SAMHSA intends to fund </w:t>
      </w:r>
      <w:r>
        <w:rPr>
          <w:rFonts w:ascii="Times New Roman" w:hAnsi="Times New Roman"/>
        </w:rPr>
        <w:t>20</w:t>
      </w:r>
      <w:r w:rsidRPr="00100B48">
        <w:rPr>
          <w:rFonts w:ascii="Times New Roman" w:hAnsi="Times New Roman"/>
        </w:rPr>
        <w:t xml:space="preserve"> </w:t>
      </w:r>
      <w:r w:rsidRPr="00971631">
        <w:rPr>
          <w:rFonts w:ascii="Times New Roman" w:hAnsi="Times New Roman"/>
        </w:rPr>
        <w:t>Wellness Initiative’s Million Hearts Social Marketing Program</w:t>
      </w:r>
      <w:r>
        <w:rPr>
          <w:rFonts w:ascii="Times New Roman" w:hAnsi="Times New Roman"/>
        </w:rPr>
        <w:t>s</w:t>
      </w:r>
      <w:r w:rsidRPr="00971631">
        <w:rPr>
          <w:rFonts w:ascii="Times New Roman" w:hAnsi="Times New Roman"/>
        </w:rPr>
        <w:t xml:space="preserve"> for</w:t>
      </w:r>
      <w:r>
        <w:rPr>
          <w:rFonts w:ascii="Times New Roman" w:hAnsi="Times New Roman"/>
          <w:b/>
        </w:rPr>
        <w:t xml:space="preserve"> </w:t>
      </w:r>
      <w:r w:rsidRPr="00971631">
        <w:rPr>
          <w:rFonts w:ascii="Times New Roman" w:hAnsi="Times New Roman"/>
        </w:rPr>
        <w:t xml:space="preserve">Peer-Run/Recovery Community Organizations Awards </w:t>
      </w:r>
      <w:r w:rsidRPr="00100B48">
        <w:rPr>
          <w:rFonts w:ascii="Times New Roman" w:hAnsi="Times New Roman"/>
        </w:rPr>
        <w:t>in 2012.</w:t>
      </w:r>
      <w:r>
        <w:rPr>
          <w:rFonts w:ascii="Times New Roman" w:hAnsi="Times New Roman"/>
        </w:rPr>
        <w:t xml:space="preserve">  </w:t>
      </w:r>
      <w:r w:rsidRPr="00100B48">
        <w:rPr>
          <w:rFonts w:ascii="Times New Roman" w:hAnsi="Times New Roman"/>
        </w:rPr>
        <w:t>Successful applicants will receive subcontract awards in the amount of $</w:t>
      </w:r>
      <w:r>
        <w:rPr>
          <w:rFonts w:ascii="Times New Roman" w:hAnsi="Times New Roman"/>
        </w:rPr>
        <w:t>1</w:t>
      </w:r>
      <w:r w:rsidRPr="00100B48">
        <w:rPr>
          <w:rFonts w:ascii="Times New Roman" w:hAnsi="Times New Roman"/>
        </w:rPr>
        <w:t xml:space="preserve">5,000 from </w:t>
      </w:r>
      <w:r>
        <w:rPr>
          <w:rFonts w:ascii="Times New Roman" w:hAnsi="Times New Roman"/>
        </w:rPr>
        <w:t>Abt Associates</w:t>
      </w:r>
      <w:r w:rsidRPr="00100B48">
        <w:rPr>
          <w:rFonts w:ascii="Times New Roman" w:hAnsi="Times New Roman"/>
        </w:rPr>
        <w:t>.</w:t>
      </w:r>
      <w:r>
        <w:rPr>
          <w:rFonts w:ascii="Times New Roman" w:hAnsi="Times New Roman"/>
        </w:rPr>
        <w:t xml:space="preserve">  </w:t>
      </w:r>
      <w:r w:rsidRPr="00253C8E">
        <w:rPr>
          <w:rFonts w:ascii="Times New Roman" w:hAnsi="Times New Roman"/>
        </w:rPr>
        <w:t xml:space="preserve">Technical assistance (TA) and training will be provided to </w:t>
      </w:r>
      <w:r>
        <w:rPr>
          <w:rFonts w:ascii="Times New Roman" w:hAnsi="Times New Roman"/>
        </w:rPr>
        <w:t>awardees</w:t>
      </w:r>
      <w:r w:rsidRPr="00253C8E">
        <w:rPr>
          <w:rFonts w:ascii="Times New Roman" w:hAnsi="Times New Roman"/>
        </w:rPr>
        <w:t xml:space="preserve"> and will include information about social marketing strategies.</w:t>
      </w:r>
      <w:r>
        <w:rPr>
          <w:rFonts w:ascii="Times New Roman" w:hAnsi="Times New Roman"/>
        </w:rPr>
        <w:t xml:space="preserve">  We will identify common marketing and communication activities among all awardees to provide topics for technical assistance, To coordinate with the Wellness Week, activities</w:t>
      </w:r>
      <w:r w:rsidR="006A73BC">
        <w:rPr>
          <w:rFonts w:ascii="Times New Roman" w:hAnsi="Times New Roman"/>
        </w:rPr>
        <w:t xml:space="preserve">, </w:t>
      </w:r>
      <w:r w:rsidRPr="00253C8E">
        <w:rPr>
          <w:rFonts w:ascii="Times New Roman" w:hAnsi="Times New Roman"/>
        </w:rPr>
        <w:t>Vanguard Communications will</w:t>
      </w:r>
      <w:r w:rsidR="006A73BC">
        <w:rPr>
          <w:rFonts w:ascii="Times New Roman" w:hAnsi="Times New Roman"/>
        </w:rPr>
        <w:t>:</w:t>
      </w:r>
      <w:r w:rsidRPr="00253C8E">
        <w:rPr>
          <w:rFonts w:ascii="Times New Roman" w:hAnsi="Times New Roman"/>
        </w:rPr>
        <w:t xml:space="preserve"> (a) assist awardees to incorporate wellness and heart disease messages in National Wellness Week activities; (b) conduct three TA teleconferences </w:t>
      </w:r>
      <w:r>
        <w:rPr>
          <w:rFonts w:ascii="Times New Roman" w:hAnsi="Times New Roman"/>
        </w:rPr>
        <w:t xml:space="preserve">on identified topics </w:t>
      </w:r>
      <w:r w:rsidRPr="00253C8E">
        <w:rPr>
          <w:rFonts w:ascii="Times New Roman" w:hAnsi="Times New Roman"/>
        </w:rPr>
        <w:t>with all awardees to better prepare for the implementation of National Wellness Week activities; and (</w:t>
      </w:r>
      <w:r>
        <w:rPr>
          <w:rFonts w:ascii="Times New Roman" w:hAnsi="Times New Roman"/>
        </w:rPr>
        <w:t>c</w:t>
      </w:r>
      <w:r w:rsidRPr="00253C8E">
        <w:rPr>
          <w:rFonts w:ascii="Times New Roman" w:hAnsi="Times New Roman"/>
        </w:rPr>
        <w:t>) provide one one-on-one teleconference with</w:t>
      </w:r>
      <w:r>
        <w:rPr>
          <w:rFonts w:ascii="Times New Roman" w:hAnsi="Times New Roman"/>
        </w:rPr>
        <w:t xml:space="preserve"> a limited number of awardees in the most need of assistance.</w:t>
      </w:r>
      <w:r w:rsidRPr="00253C8E">
        <w:rPr>
          <w:rFonts w:ascii="Times New Roman" w:hAnsi="Times New Roman"/>
        </w:rPr>
        <w:t xml:space="preserve">     </w:t>
      </w: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Pr="00677410" w:rsidRDefault="00000384" w:rsidP="00305517">
      <w:pPr>
        <w:jc w:val="center"/>
        <w:rPr>
          <w:rFonts w:ascii="Times New Roman" w:hAnsi="Times New Roman"/>
          <w:b/>
        </w:rPr>
      </w:pPr>
      <w:r w:rsidRPr="00677410">
        <w:rPr>
          <w:rFonts w:ascii="Times New Roman" w:hAnsi="Times New Roman"/>
          <w:b/>
        </w:rPr>
        <w:t>Table of Contents</w:t>
      </w:r>
    </w:p>
    <w:p w:rsidR="00000384" w:rsidRDefault="00000384">
      <w:pPr>
        <w:pStyle w:val="TOC1"/>
        <w:tabs>
          <w:tab w:val="right" w:leader="dot" w:pos="9350"/>
        </w:tabs>
        <w:rPr>
          <w:noProof/>
          <w:sz w:val="22"/>
          <w:szCs w:val="22"/>
        </w:rPr>
      </w:pPr>
      <w:r>
        <w:rPr>
          <w:rFonts w:ascii="Times New Roman" w:hAnsi="Times New Roman"/>
        </w:rPr>
        <w:fldChar w:fldCharType="begin"/>
      </w:r>
      <w:r>
        <w:rPr>
          <w:rFonts w:ascii="Times New Roman" w:hAnsi="Times New Roman"/>
        </w:rPr>
        <w:instrText xml:space="preserve"> TOC \o "1-2" \h \z \u </w:instrText>
      </w:r>
      <w:r>
        <w:rPr>
          <w:rFonts w:ascii="Times New Roman" w:hAnsi="Times New Roman"/>
        </w:rPr>
        <w:fldChar w:fldCharType="separate"/>
      </w:r>
      <w:hyperlink w:anchor="_Toc320692800" w:history="1">
        <w:r w:rsidRPr="00E73244">
          <w:rPr>
            <w:rStyle w:val="Hyperlink"/>
            <w:rFonts w:ascii="Times New Roman" w:hAnsi="Times New Roman"/>
            <w:noProof/>
          </w:rPr>
          <w:t>Background</w:t>
        </w:r>
        <w:r>
          <w:rPr>
            <w:noProof/>
            <w:webHidden/>
          </w:rPr>
          <w:tab/>
        </w:r>
        <w:r>
          <w:rPr>
            <w:noProof/>
            <w:webHidden/>
          </w:rPr>
          <w:fldChar w:fldCharType="begin"/>
        </w:r>
        <w:r>
          <w:rPr>
            <w:noProof/>
            <w:webHidden/>
          </w:rPr>
          <w:instrText xml:space="preserve"> PAGEREF _Toc320692800 \h </w:instrText>
        </w:r>
        <w:r>
          <w:rPr>
            <w:noProof/>
            <w:webHidden/>
          </w:rPr>
        </w:r>
        <w:r>
          <w:rPr>
            <w:noProof/>
            <w:webHidden/>
          </w:rPr>
          <w:fldChar w:fldCharType="separate"/>
        </w:r>
        <w:r w:rsidR="00C21A55">
          <w:rPr>
            <w:noProof/>
            <w:webHidden/>
          </w:rPr>
          <w:t>4</w:t>
        </w:r>
        <w:r>
          <w:rPr>
            <w:noProof/>
            <w:webHidden/>
          </w:rPr>
          <w:fldChar w:fldCharType="end"/>
        </w:r>
      </w:hyperlink>
    </w:p>
    <w:p w:rsidR="00000384" w:rsidRDefault="000F431A">
      <w:pPr>
        <w:pStyle w:val="TOC1"/>
        <w:tabs>
          <w:tab w:val="right" w:leader="dot" w:pos="9350"/>
        </w:tabs>
        <w:rPr>
          <w:noProof/>
          <w:sz w:val="22"/>
          <w:szCs w:val="22"/>
        </w:rPr>
      </w:pPr>
      <w:hyperlink w:anchor="_Toc320692801" w:history="1">
        <w:r w:rsidR="00000384" w:rsidRPr="00E73244">
          <w:rPr>
            <w:rStyle w:val="Hyperlink"/>
            <w:rFonts w:ascii="Times New Roman" w:hAnsi="Times New Roman"/>
            <w:noProof/>
          </w:rPr>
          <w:t>About the Grant Awards</w:t>
        </w:r>
        <w:r w:rsidR="00000384">
          <w:rPr>
            <w:noProof/>
            <w:webHidden/>
          </w:rPr>
          <w:tab/>
        </w:r>
        <w:r w:rsidR="00000384">
          <w:rPr>
            <w:noProof/>
            <w:webHidden/>
          </w:rPr>
          <w:fldChar w:fldCharType="begin"/>
        </w:r>
        <w:r w:rsidR="00000384">
          <w:rPr>
            <w:noProof/>
            <w:webHidden/>
          </w:rPr>
          <w:instrText xml:space="preserve"> PAGEREF _Toc320692801 \h </w:instrText>
        </w:r>
        <w:r w:rsidR="00000384">
          <w:rPr>
            <w:noProof/>
            <w:webHidden/>
          </w:rPr>
        </w:r>
        <w:r w:rsidR="00000384">
          <w:rPr>
            <w:noProof/>
            <w:webHidden/>
          </w:rPr>
          <w:fldChar w:fldCharType="separate"/>
        </w:r>
        <w:r w:rsidR="00C21A55">
          <w:rPr>
            <w:noProof/>
            <w:webHidden/>
          </w:rPr>
          <w:t>5</w:t>
        </w:r>
        <w:r w:rsidR="00000384">
          <w:rPr>
            <w:noProof/>
            <w:webHidden/>
          </w:rPr>
          <w:fldChar w:fldCharType="end"/>
        </w:r>
      </w:hyperlink>
    </w:p>
    <w:p w:rsidR="00000384" w:rsidRDefault="000F431A">
      <w:pPr>
        <w:pStyle w:val="TOC2"/>
        <w:tabs>
          <w:tab w:val="right" w:leader="dot" w:pos="9350"/>
        </w:tabs>
        <w:rPr>
          <w:noProof/>
          <w:sz w:val="22"/>
          <w:szCs w:val="22"/>
        </w:rPr>
      </w:pPr>
      <w:hyperlink w:anchor="_Toc320692802" w:history="1">
        <w:r w:rsidR="00000384" w:rsidRPr="00E73244">
          <w:rPr>
            <w:rStyle w:val="Hyperlink"/>
            <w:rFonts w:ascii="Times New Roman" w:hAnsi="Times New Roman"/>
            <w:noProof/>
          </w:rPr>
          <w:t>Administration of Awards</w:t>
        </w:r>
        <w:r w:rsidR="00000384">
          <w:rPr>
            <w:noProof/>
            <w:webHidden/>
          </w:rPr>
          <w:tab/>
        </w:r>
        <w:r w:rsidR="00000384">
          <w:rPr>
            <w:noProof/>
            <w:webHidden/>
          </w:rPr>
          <w:fldChar w:fldCharType="begin"/>
        </w:r>
        <w:r w:rsidR="00000384">
          <w:rPr>
            <w:noProof/>
            <w:webHidden/>
          </w:rPr>
          <w:instrText xml:space="preserve"> PAGEREF _Toc320692802 \h </w:instrText>
        </w:r>
        <w:r w:rsidR="00000384">
          <w:rPr>
            <w:noProof/>
            <w:webHidden/>
          </w:rPr>
        </w:r>
        <w:r w:rsidR="00000384">
          <w:rPr>
            <w:noProof/>
            <w:webHidden/>
          </w:rPr>
          <w:fldChar w:fldCharType="separate"/>
        </w:r>
        <w:r w:rsidR="00C21A55">
          <w:rPr>
            <w:noProof/>
            <w:webHidden/>
          </w:rPr>
          <w:t>5</w:t>
        </w:r>
        <w:r w:rsidR="00000384">
          <w:rPr>
            <w:noProof/>
            <w:webHidden/>
          </w:rPr>
          <w:fldChar w:fldCharType="end"/>
        </w:r>
      </w:hyperlink>
    </w:p>
    <w:p w:rsidR="00000384" w:rsidRDefault="000F431A">
      <w:pPr>
        <w:pStyle w:val="TOC2"/>
        <w:tabs>
          <w:tab w:val="right" w:leader="dot" w:pos="9350"/>
        </w:tabs>
        <w:rPr>
          <w:noProof/>
          <w:sz w:val="22"/>
          <w:szCs w:val="22"/>
        </w:rPr>
      </w:pPr>
      <w:hyperlink w:anchor="_Toc320692803" w:history="1">
        <w:r w:rsidR="00000384" w:rsidRPr="00E73244">
          <w:rPr>
            <w:rStyle w:val="Hyperlink"/>
            <w:rFonts w:ascii="Times New Roman" w:hAnsi="Times New Roman"/>
            <w:noProof/>
          </w:rPr>
          <w:t>Schedule</w:t>
        </w:r>
        <w:r w:rsidR="00000384">
          <w:rPr>
            <w:noProof/>
            <w:webHidden/>
          </w:rPr>
          <w:tab/>
        </w:r>
        <w:r w:rsidR="00000384">
          <w:rPr>
            <w:noProof/>
            <w:webHidden/>
          </w:rPr>
          <w:fldChar w:fldCharType="begin"/>
        </w:r>
        <w:r w:rsidR="00000384">
          <w:rPr>
            <w:noProof/>
            <w:webHidden/>
          </w:rPr>
          <w:instrText xml:space="preserve"> PAGEREF _Toc320692803 \h </w:instrText>
        </w:r>
        <w:r w:rsidR="00000384">
          <w:rPr>
            <w:noProof/>
            <w:webHidden/>
          </w:rPr>
        </w:r>
        <w:r w:rsidR="00000384">
          <w:rPr>
            <w:noProof/>
            <w:webHidden/>
          </w:rPr>
          <w:fldChar w:fldCharType="separate"/>
        </w:r>
        <w:r w:rsidR="00C21A55">
          <w:rPr>
            <w:noProof/>
            <w:webHidden/>
          </w:rPr>
          <w:t>6</w:t>
        </w:r>
        <w:r w:rsidR="00000384">
          <w:rPr>
            <w:noProof/>
            <w:webHidden/>
          </w:rPr>
          <w:fldChar w:fldCharType="end"/>
        </w:r>
      </w:hyperlink>
    </w:p>
    <w:p w:rsidR="00000384" w:rsidRDefault="000F431A">
      <w:pPr>
        <w:pStyle w:val="TOC2"/>
        <w:tabs>
          <w:tab w:val="right" w:leader="dot" w:pos="9350"/>
        </w:tabs>
        <w:rPr>
          <w:noProof/>
          <w:sz w:val="22"/>
          <w:szCs w:val="22"/>
        </w:rPr>
      </w:pPr>
      <w:hyperlink w:anchor="_Toc320692804" w:history="1">
        <w:r w:rsidR="00000384" w:rsidRPr="00E73244">
          <w:rPr>
            <w:rStyle w:val="Hyperlink"/>
            <w:rFonts w:ascii="Times New Roman" w:hAnsi="Times New Roman"/>
            <w:noProof/>
          </w:rPr>
          <w:t>How Funds May be Used</w:t>
        </w:r>
        <w:r w:rsidR="00000384">
          <w:rPr>
            <w:noProof/>
            <w:webHidden/>
          </w:rPr>
          <w:tab/>
        </w:r>
        <w:r w:rsidR="00000384">
          <w:rPr>
            <w:noProof/>
            <w:webHidden/>
          </w:rPr>
          <w:fldChar w:fldCharType="begin"/>
        </w:r>
        <w:r w:rsidR="00000384">
          <w:rPr>
            <w:noProof/>
            <w:webHidden/>
          </w:rPr>
          <w:instrText xml:space="preserve"> PAGEREF _Toc320692804 \h </w:instrText>
        </w:r>
        <w:r w:rsidR="00000384">
          <w:rPr>
            <w:noProof/>
            <w:webHidden/>
          </w:rPr>
        </w:r>
        <w:r w:rsidR="00000384">
          <w:rPr>
            <w:noProof/>
            <w:webHidden/>
          </w:rPr>
          <w:fldChar w:fldCharType="separate"/>
        </w:r>
        <w:r w:rsidR="00C21A55">
          <w:rPr>
            <w:noProof/>
            <w:webHidden/>
          </w:rPr>
          <w:t>6</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05" w:history="1">
        <w:r w:rsidR="00000384" w:rsidRPr="00E73244">
          <w:rPr>
            <w:rStyle w:val="Hyperlink"/>
            <w:rFonts w:ascii="Times New Roman" w:hAnsi="Times New Roman"/>
            <w:noProof/>
          </w:rPr>
          <w:t>Expectations of Awardees</w:t>
        </w:r>
        <w:r w:rsidR="00000384">
          <w:rPr>
            <w:noProof/>
            <w:webHidden/>
          </w:rPr>
          <w:tab/>
        </w:r>
        <w:r w:rsidR="00000384">
          <w:rPr>
            <w:noProof/>
            <w:webHidden/>
          </w:rPr>
          <w:fldChar w:fldCharType="begin"/>
        </w:r>
        <w:r w:rsidR="00000384">
          <w:rPr>
            <w:noProof/>
            <w:webHidden/>
          </w:rPr>
          <w:instrText xml:space="preserve"> PAGEREF _Toc320692805 \h </w:instrText>
        </w:r>
        <w:r w:rsidR="00000384">
          <w:rPr>
            <w:noProof/>
            <w:webHidden/>
          </w:rPr>
        </w:r>
        <w:r w:rsidR="00000384">
          <w:rPr>
            <w:noProof/>
            <w:webHidden/>
          </w:rPr>
          <w:fldChar w:fldCharType="separate"/>
        </w:r>
        <w:r w:rsidR="00C21A55">
          <w:rPr>
            <w:noProof/>
            <w:webHidden/>
          </w:rPr>
          <w:t>8</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06" w:history="1">
        <w:r w:rsidR="00000384" w:rsidRPr="00E73244">
          <w:rPr>
            <w:rStyle w:val="Hyperlink"/>
            <w:rFonts w:ascii="Times New Roman" w:hAnsi="Times New Roman"/>
            <w:noProof/>
          </w:rPr>
          <w:t>Application Guidelines</w:t>
        </w:r>
        <w:r w:rsidR="00000384">
          <w:rPr>
            <w:noProof/>
            <w:webHidden/>
          </w:rPr>
          <w:tab/>
        </w:r>
        <w:r w:rsidR="00000384">
          <w:rPr>
            <w:noProof/>
            <w:webHidden/>
          </w:rPr>
          <w:fldChar w:fldCharType="begin"/>
        </w:r>
        <w:r w:rsidR="00000384">
          <w:rPr>
            <w:noProof/>
            <w:webHidden/>
          </w:rPr>
          <w:instrText xml:space="preserve"> PAGEREF _Toc320692806 \h </w:instrText>
        </w:r>
        <w:r w:rsidR="00000384">
          <w:rPr>
            <w:noProof/>
            <w:webHidden/>
          </w:rPr>
        </w:r>
        <w:r w:rsidR="00000384">
          <w:rPr>
            <w:noProof/>
            <w:webHidden/>
          </w:rPr>
          <w:fldChar w:fldCharType="separate"/>
        </w:r>
        <w:r w:rsidR="00C21A55">
          <w:rPr>
            <w:noProof/>
            <w:webHidden/>
          </w:rPr>
          <w:t>9</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07" w:history="1">
        <w:r w:rsidR="00000384" w:rsidRPr="00E73244">
          <w:rPr>
            <w:rStyle w:val="Hyperlink"/>
            <w:rFonts w:ascii="Times New Roman" w:hAnsi="Times New Roman"/>
            <w:noProof/>
          </w:rPr>
          <w:t>Evaluation Criteria</w:t>
        </w:r>
        <w:r w:rsidR="00000384">
          <w:rPr>
            <w:noProof/>
            <w:webHidden/>
          </w:rPr>
          <w:tab/>
        </w:r>
        <w:r w:rsidR="00000384">
          <w:rPr>
            <w:noProof/>
            <w:webHidden/>
          </w:rPr>
          <w:fldChar w:fldCharType="begin"/>
        </w:r>
        <w:r w:rsidR="00000384">
          <w:rPr>
            <w:noProof/>
            <w:webHidden/>
          </w:rPr>
          <w:instrText xml:space="preserve"> PAGEREF _Toc320692807 \h </w:instrText>
        </w:r>
        <w:r w:rsidR="00000384">
          <w:rPr>
            <w:noProof/>
            <w:webHidden/>
          </w:rPr>
        </w:r>
        <w:r w:rsidR="00000384">
          <w:rPr>
            <w:noProof/>
            <w:webHidden/>
          </w:rPr>
          <w:fldChar w:fldCharType="separate"/>
        </w:r>
        <w:r w:rsidR="00C21A55">
          <w:rPr>
            <w:noProof/>
            <w:webHidden/>
          </w:rPr>
          <w:t>9</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08" w:history="1">
        <w:r w:rsidR="00000384" w:rsidRPr="00E73244">
          <w:rPr>
            <w:rStyle w:val="Hyperlink"/>
            <w:rFonts w:ascii="Times New Roman" w:hAnsi="Times New Roman"/>
            <w:noProof/>
          </w:rPr>
          <w:t>Eligibility</w:t>
        </w:r>
        <w:r w:rsidR="00000384">
          <w:rPr>
            <w:noProof/>
            <w:webHidden/>
          </w:rPr>
          <w:tab/>
        </w:r>
        <w:r w:rsidR="00000384">
          <w:rPr>
            <w:noProof/>
            <w:webHidden/>
          </w:rPr>
          <w:fldChar w:fldCharType="begin"/>
        </w:r>
        <w:r w:rsidR="00000384">
          <w:rPr>
            <w:noProof/>
            <w:webHidden/>
          </w:rPr>
          <w:instrText xml:space="preserve"> PAGEREF _Toc320692808 \h </w:instrText>
        </w:r>
        <w:r w:rsidR="00000384">
          <w:rPr>
            <w:noProof/>
            <w:webHidden/>
          </w:rPr>
        </w:r>
        <w:r w:rsidR="00000384">
          <w:rPr>
            <w:noProof/>
            <w:webHidden/>
          </w:rPr>
          <w:fldChar w:fldCharType="separate"/>
        </w:r>
        <w:r w:rsidR="00C21A55">
          <w:rPr>
            <w:noProof/>
            <w:webHidden/>
          </w:rPr>
          <w:t>10</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09" w:history="1">
        <w:r w:rsidR="00000384" w:rsidRPr="00E73244">
          <w:rPr>
            <w:rStyle w:val="Hyperlink"/>
            <w:rFonts w:ascii="Times New Roman" w:hAnsi="Times New Roman"/>
            <w:noProof/>
          </w:rPr>
          <w:t>Intent to Apply (Optional)</w:t>
        </w:r>
        <w:r w:rsidR="00000384">
          <w:rPr>
            <w:noProof/>
            <w:webHidden/>
          </w:rPr>
          <w:tab/>
        </w:r>
        <w:r w:rsidR="00000384">
          <w:rPr>
            <w:noProof/>
            <w:webHidden/>
          </w:rPr>
          <w:fldChar w:fldCharType="begin"/>
        </w:r>
        <w:r w:rsidR="00000384">
          <w:rPr>
            <w:noProof/>
            <w:webHidden/>
          </w:rPr>
          <w:instrText xml:space="preserve"> PAGEREF _Toc320692809 \h </w:instrText>
        </w:r>
        <w:r w:rsidR="00000384">
          <w:rPr>
            <w:noProof/>
            <w:webHidden/>
          </w:rPr>
        </w:r>
        <w:r w:rsidR="00000384">
          <w:rPr>
            <w:noProof/>
            <w:webHidden/>
          </w:rPr>
          <w:fldChar w:fldCharType="separate"/>
        </w:r>
        <w:r w:rsidR="00C21A55">
          <w:rPr>
            <w:noProof/>
            <w:webHidden/>
          </w:rPr>
          <w:t>11</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10" w:history="1">
        <w:r w:rsidR="00000384" w:rsidRPr="00E73244">
          <w:rPr>
            <w:rStyle w:val="Hyperlink"/>
            <w:rFonts w:ascii="Times New Roman" w:hAnsi="Times New Roman"/>
            <w:noProof/>
          </w:rPr>
          <w:t>Instructions for Submitting Applications</w:t>
        </w:r>
        <w:r w:rsidR="00000384">
          <w:rPr>
            <w:noProof/>
            <w:webHidden/>
          </w:rPr>
          <w:tab/>
        </w:r>
        <w:r w:rsidR="00000384">
          <w:rPr>
            <w:noProof/>
            <w:webHidden/>
          </w:rPr>
          <w:fldChar w:fldCharType="begin"/>
        </w:r>
        <w:r w:rsidR="00000384">
          <w:rPr>
            <w:noProof/>
            <w:webHidden/>
          </w:rPr>
          <w:instrText xml:space="preserve"> PAGEREF _Toc320692810 \h </w:instrText>
        </w:r>
        <w:r w:rsidR="00000384">
          <w:rPr>
            <w:noProof/>
            <w:webHidden/>
          </w:rPr>
        </w:r>
        <w:r w:rsidR="00000384">
          <w:rPr>
            <w:noProof/>
            <w:webHidden/>
          </w:rPr>
          <w:fldChar w:fldCharType="separate"/>
        </w:r>
        <w:r w:rsidR="00C21A55">
          <w:rPr>
            <w:noProof/>
            <w:webHidden/>
          </w:rPr>
          <w:t>11</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11" w:history="1">
        <w:r w:rsidR="00000384" w:rsidRPr="00E73244">
          <w:rPr>
            <w:rStyle w:val="Hyperlink"/>
            <w:rFonts w:ascii="Times New Roman" w:hAnsi="Times New Roman"/>
            <w:noProof/>
          </w:rPr>
          <w:t>Review Process</w:t>
        </w:r>
        <w:r w:rsidR="00000384">
          <w:rPr>
            <w:noProof/>
            <w:webHidden/>
          </w:rPr>
          <w:tab/>
        </w:r>
        <w:r w:rsidR="00000384">
          <w:rPr>
            <w:noProof/>
            <w:webHidden/>
          </w:rPr>
          <w:fldChar w:fldCharType="begin"/>
        </w:r>
        <w:r w:rsidR="00000384">
          <w:rPr>
            <w:noProof/>
            <w:webHidden/>
          </w:rPr>
          <w:instrText xml:space="preserve"> PAGEREF _Toc320692811 \h </w:instrText>
        </w:r>
        <w:r w:rsidR="00000384">
          <w:rPr>
            <w:noProof/>
            <w:webHidden/>
          </w:rPr>
        </w:r>
        <w:r w:rsidR="00000384">
          <w:rPr>
            <w:noProof/>
            <w:webHidden/>
          </w:rPr>
          <w:fldChar w:fldCharType="separate"/>
        </w:r>
        <w:r w:rsidR="00C21A55">
          <w:rPr>
            <w:noProof/>
            <w:webHidden/>
          </w:rPr>
          <w:t>12</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12" w:history="1">
        <w:r w:rsidR="00000384" w:rsidRPr="00E73244">
          <w:rPr>
            <w:rStyle w:val="Hyperlink"/>
            <w:rFonts w:ascii="Times New Roman" w:hAnsi="Times New Roman"/>
            <w:noProof/>
          </w:rPr>
          <w:t>Contact Information</w:t>
        </w:r>
        <w:r w:rsidR="00000384">
          <w:rPr>
            <w:noProof/>
            <w:webHidden/>
          </w:rPr>
          <w:tab/>
        </w:r>
        <w:r w:rsidR="00000384">
          <w:rPr>
            <w:noProof/>
            <w:webHidden/>
          </w:rPr>
          <w:fldChar w:fldCharType="begin"/>
        </w:r>
        <w:r w:rsidR="00000384">
          <w:rPr>
            <w:noProof/>
            <w:webHidden/>
          </w:rPr>
          <w:instrText xml:space="preserve"> PAGEREF _Toc320692812 \h </w:instrText>
        </w:r>
        <w:r w:rsidR="00000384">
          <w:rPr>
            <w:noProof/>
            <w:webHidden/>
          </w:rPr>
        </w:r>
        <w:r w:rsidR="00000384">
          <w:rPr>
            <w:noProof/>
            <w:webHidden/>
          </w:rPr>
          <w:fldChar w:fldCharType="separate"/>
        </w:r>
        <w:r w:rsidR="00C21A55">
          <w:rPr>
            <w:noProof/>
            <w:webHidden/>
          </w:rPr>
          <w:t>12</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13" w:history="1">
        <w:r w:rsidR="00000384" w:rsidRPr="00E73244">
          <w:rPr>
            <w:rStyle w:val="Hyperlink"/>
            <w:rFonts w:ascii="Times New Roman" w:hAnsi="Times New Roman"/>
            <w:noProof/>
          </w:rPr>
          <w:t>Additional Resources</w:t>
        </w:r>
        <w:r w:rsidR="00000384">
          <w:rPr>
            <w:noProof/>
            <w:webHidden/>
          </w:rPr>
          <w:tab/>
        </w:r>
        <w:r w:rsidR="00000384">
          <w:rPr>
            <w:noProof/>
            <w:webHidden/>
          </w:rPr>
          <w:fldChar w:fldCharType="begin"/>
        </w:r>
        <w:r w:rsidR="00000384">
          <w:rPr>
            <w:noProof/>
            <w:webHidden/>
          </w:rPr>
          <w:instrText xml:space="preserve"> PAGEREF _Toc320692813 \h </w:instrText>
        </w:r>
        <w:r w:rsidR="00000384">
          <w:rPr>
            <w:noProof/>
            <w:webHidden/>
          </w:rPr>
        </w:r>
        <w:r w:rsidR="00000384">
          <w:rPr>
            <w:noProof/>
            <w:webHidden/>
          </w:rPr>
          <w:fldChar w:fldCharType="separate"/>
        </w:r>
        <w:r w:rsidR="00C21A55">
          <w:rPr>
            <w:noProof/>
            <w:webHidden/>
          </w:rPr>
          <w:t>13</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14" w:history="1">
        <w:r w:rsidR="00000384" w:rsidRPr="00E73244">
          <w:rPr>
            <w:rStyle w:val="Hyperlink"/>
            <w:rFonts w:ascii="Times New Roman" w:hAnsi="Times New Roman"/>
            <w:noProof/>
          </w:rPr>
          <w:t>Attachment A</w:t>
        </w:r>
        <w:r w:rsidR="00000384">
          <w:rPr>
            <w:noProof/>
            <w:webHidden/>
          </w:rPr>
          <w:tab/>
        </w:r>
        <w:r w:rsidR="00000384">
          <w:rPr>
            <w:noProof/>
            <w:webHidden/>
          </w:rPr>
          <w:fldChar w:fldCharType="begin"/>
        </w:r>
        <w:r w:rsidR="00000384">
          <w:rPr>
            <w:noProof/>
            <w:webHidden/>
          </w:rPr>
          <w:instrText xml:space="preserve"> PAGEREF _Toc320692814 \h </w:instrText>
        </w:r>
        <w:r w:rsidR="00000384">
          <w:rPr>
            <w:noProof/>
            <w:webHidden/>
          </w:rPr>
        </w:r>
        <w:r w:rsidR="00000384">
          <w:rPr>
            <w:noProof/>
            <w:webHidden/>
          </w:rPr>
          <w:fldChar w:fldCharType="separate"/>
        </w:r>
        <w:r w:rsidR="00C21A55">
          <w:rPr>
            <w:noProof/>
            <w:webHidden/>
          </w:rPr>
          <w:t>14</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15" w:history="1">
        <w:r w:rsidR="00000384" w:rsidRPr="00E73244">
          <w:rPr>
            <w:rStyle w:val="Hyperlink"/>
            <w:rFonts w:ascii="Times New Roman" w:hAnsi="Times New Roman"/>
            <w:noProof/>
          </w:rPr>
          <w:t>Attachment B</w:t>
        </w:r>
        <w:r w:rsidR="00000384">
          <w:rPr>
            <w:noProof/>
            <w:webHidden/>
          </w:rPr>
          <w:tab/>
        </w:r>
        <w:r w:rsidR="00000384">
          <w:rPr>
            <w:noProof/>
            <w:webHidden/>
          </w:rPr>
          <w:fldChar w:fldCharType="begin"/>
        </w:r>
        <w:r w:rsidR="00000384">
          <w:rPr>
            <w:noProof/>
            <w:webHidden/>
          </w:rPr>
          <w:instrText xml:space="preserve"> PAGEREF _Toc320692815 \h </w:instrText>
        </w:r>
        <w:r w:rsidR="00000384">
          <w:rPr>
            <w:noProof/>
            <w:webHidden/>
          </w:rPr>
        </w:r>
        <w:r w:rsidR="00000384">
          <w:rPr>
            <w:noProof/>
            <w:webHidden/>
          </w:rPr>
          <w:fldChar w:fldCharType="separate"/>
        </w:r>
        <w:r w:rsidR="00C21A55">
          <w:rPr>
            <w:noProof/>
            <w:webHidden/>
          </w:rPr>
          <w:t>15</w:t>
        </w:r>
        <w:r w:rsidR="00000384">
          <w:rPr>
            <w:noProof/>
            <w:webHidden/>
          </w:rPr>
          <w:fldChar w:fldCharType="end"/>
        </w:r>
      </w:hyperlink>
    </w:p>
    <w:p w:rsidR="00000384" w:rsidRDefault="000F431A">
      <w:pPr>
        <w:pStyle w:val="TOC1"/>
        <w:tabs>
          <w:tab w:val="right" w:leader="dot" w:pos="9350"/>
        </w:tabs>
        <w:rPr>
          <w:noProof/>
          <w:sz w:val="22"/>
          <w:szCs w:val="22"/>
        </w:rPr>
      </w:pPr>
      <w:hyperlink w:anchor="_Toc320692816" w:history="1">
        <w:r w:rsidR="00000384" w:rsidRPr="00E73244">
          <w:rPr>
            <w:rStyle w:val="Hyperlink"/>
            <w:rFonts w:ascii="Times New Roman" w:hAnsi="Times New Roman"/>
            <w:noProof/>
          </w:rPr>
          <w:t>Attachment C</w:t>
        </w:r>
        <w:r w:rsidR="00000384">
          <w:rPr>
            <w:noProof/>
            <w:webHidden/>
          </w:rPr>
          <w:tab/>
        </w:r>
        <w:r w:rsidR="00000384">
          <w:rPr>
            <w:noProof/>
            <w:webHidden/>
          </w:rPr>
          <w:fldChar w:fldCharType="begin"/>
        </w:r>
        <w:r w:rsidR="00000384">
          <w:rPr>
            <w:noProof/>
            <w:webHidden/>
          </w:rPr>
          <w:instrText xml:space="preserve"> PAGEREF _Toc320692816 \h </w:instrText>
        </w:r>
        <w:r w:rsidR="00000384">
          <w:rPr>
            <w:noProof/>
            <w:webHidden/>
          </w:rPr>
        </w:r>
        <w:r w:rsidR="00000384">
          <w:rPr>
            <w:noProof/>
            <w:webHidden/>
          </w:rPr>
          <w:fldChar w:fldCharType="separate"/>
        </w:r>
        <w:r w:rsidR="00C21A55">
          <w:rPr>
            <w:noProof/>
            <w:webHidden/>
          </w:rPr>
          <w:t>16</w:t>
        </w:r>
        <w:r w:rsidR="00000384">
          <w:rPr>
            <w:noProof/>
            <w:webHidden/>
          </w:rPr>
          <w:fldChar w:fldCharType="end"/>
        </w:r>
      </w:hyperlink>
    </w:p>
    <w:p w:rsidR="00000384" w:rsidRPr="00100B48" w:rsidRDefault="00000384" w:rsidP="00305517">
      <w:pPr>
        <w:rPr>
          <w:rFonts w:ascii="Times New Roman" w:hAnsi="Times New Roman"/>
        </w:rPr>
      </w:pPr>
      <w:r>
        <w:rPr>
          <w:rFonts w:ascii="Times New Roman" w:hAnsi="Times New Roman"/>
        </w:rPr>
        <w:fldChar w:fldCharType="end"/>
      </w:r>
    </w:p>
    <w:p w:rsidR="00000384" w:rsidRDefault="00000384" w:rsidP="00100B48">
      <w:pPr>
        <w:rPr>
          <w:rFonts w:ascii="Times New Roman" w:hAnsi="Times New Roman"/>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Default="00000384" w:rsidP="00100B48">
      <w:pPr>
        <w:rPr>
          <w:rFonts w:ascii="Times New Roman" w:hAnsi="Times New Roman"/>
          <w:b/>
        </w:rPr>
      </w:pPr>
    </w:p>
    <w:p w:rsidR="00000384" w:rsidRPr="006A73BC" w:rsidRDefault="00392980" w:rsidP="00392980">
      <w:pPr>
        <w:rPr>
          <w:rFonts w:ascii="Times New Roman" w:hAnsi="Times New Roman"/>
          <w:b/>
        </w:rPr>
      </w:pPr>
      <w:r>
        <w:rPr>
          <w:rFonts w:ascii="Times New Roman" w:hAnsi="Times New Roman"/>
          <w:b/>
        </w:rPr>
        <w:br w:type="page"/>
      </w:r>
      <w:bookmarkStart w:id="1" w:name="_Toc320692800"/>
      <w:r w:rsidR="00000384" w:rsidRPr="006A73BC">
        <w:rPr>
          <w:rFonts w:ascii="Times New Roman" w:hAnsi="Times New Roman"/>
          <w:b/>
        </w:rPr>
        <w:lastRenderedPageBreak/>
        <w:t>Background</w:t>
      </w:r>
      <w:bookmarkEnd w:id="1"/>
    </w:p>
    <w:p w:rsidR="00000384" w:rsidRDefault="00000384" w:rsidP="00100B48">
      <w:pPr>
        <w:rPr>
          <w:rFonts w:ascii="Times New Roman" w:hAnsi="Times New Roman"/>
          <w:b/>
        </w:rPr>
      </w:pPr>
    </w:p>
    <w:p w:rsidR="00000384" w:rsidRDefault="00000384" w:rsidP="00D944FA">
      <w:pPr>
        <w:rPr>
          <w:rFonts w:ascii="Times New Roman" w:hAnsi="Times New Roman"/>
        </w:rPr>
      </w:pPr>
      <w:r w:rsidRPr="00D944FA">
        <w:rPr>
          <w:rFonts w:ascii="Times New Roman" w:hAnsi="Times New Roman"/>
        </w:rPr>
        <w:t>Since 20</w:t>
      </w:r>
      <w:r>
        <w:rPr>
          <w:rFonts w:ascii="Times New Roman" w:hAnsi="Times New Roman"/>
        </w:rPr>
        <w:t>10</w:t>
      </w:r>
      <w:r w:rsidRPr="00D944FA">
        <w:rPr>
          <w:rFonts w:ascii="Times New Roman" w:hAnsi="Times New Roman"/>
        </w:rPr>
        <w:t xml:space="preserve">, </w:t>
      </w:r>
      <w:r>
        <w:rPr>
          <w:rFonts w:ascii="Times New Roman" w:hAnsi="Times New Roman"/>
        </w:rPr>
        <w:t xml:space="preserve">the </w:t>
      </w:r>
      <w:r w:rsidRPr="00D944FA">
        <w:rPr>
          <w:rFonts w:ascii="Times New Roman" w:hAnsi="Times New Roman"/>
        </w:rPr>
        <w:t>SAMHSA</w:t>
      </w:r>
      <w:r>
        <w:rPr>
          <w:rFonts w:ascii="Times New Roman" w:hAnsi="Times New Roman"/>
        </w:rPr>
        <w:t xml:space="preserve"> Wellness Initiative has sought to ensure that people with behavioral health problems achieve optimal health, happiness, recovery, and a full and satisfying life in the community via access to a range of effective services, supports, and resources. In an effort to promote wellness for people with mental health and/or substance use disorders, the Wellness Initiative has sought to motivate individuals, organizations, and communities to take action and work toward </w:t>
      </w:r>
      <w:r w:rsidR="00282324">
        <w:rPr>
          <w:rFonts w:ascii="Times New Roman" w:hAnsi="Times New Roman"/>
        </w:rPr>
        <w:t xml:space="preserve">an </w:t>
      </w:r>
      <w:r>
        <w:rPr>
          <w:rFonts w:ascii="Times New Roman" w:hAnsi="Times New Roman"/>
        </w:rPr>
        <w:t xml:space="preserve">improved quality of life, </w:t>
      </w:r>
      <w:r w:rsidR="006A73BC">
        <w:rPr>
          <w:rFonts w:ascii="Times New Roman" w:hAnsi="Times New Roman"/>
        </w:rPr>
        <w:t xml:space="preserve">enhanced </w:t>
      </w:r>
      <w:r>
        <w:rPr>
          <w:rFonts w:ascii="Times New Roman" w:hAnsi="Times New Roman"/>
        </w:rPr>
        <w:t>cardiovascular health, and decreased early mortality rates. In order to accomplish this goal, the Wellness Initiative has focused on four objectives:</w:t>
      </w:r>
    </w:p>
    <w:p w:rsidR="00000384" w:rsidRDefault="00000384" w:rsidP="00D944FA">
      <w:pPr>
        <w:rPr>
          <w:rFonts w:ascii="Times New Roman" w:hAnsi="Times New Roman"/>
        </w:rPr>
      </w:pPr>
    </w:p>
    <w:p w:rsidR="00000384" w:rsidRDefault="00000384" w:rsidP="00D944FA">
      <w:pPr>
        <w:pStyle w:val="ListParagraph"/>
        <w:numPr>
          <w:ilvl w:val="0"/>
          <w:numId w:val="13"/>
        </w:numPr>
        <w:rPr>
          <w:rFonts w:ascii="Times New Roman" w:hAnsi="Times New Roman"/>
        </w:rPr>
      </w:pPr>
      <w:r>
        <w:rPr>
          <w:rFonts w:ascii="Times New Roman" w:hAnsi="Times New Roman"/>
        </w:rPr>
        <w:t xml:space="preserve">To increase public awareness about premature death of people with mental health and/or substance use disorders due to </w:t>
      </w:r>
      <w:r w:rsidR="006A73BC">
        <w:rPr>
          <w:rFonts w:ascii="Times New Roman" w:hAnsi="Times New Roman"/>
        </w:rPr>
        <w:t>cardiovascular disease (</w:t>
      </w:r>
      <w:r>
        <w:rPr>
          <w:rFonts w:ascii="Times New Roman" w:hAnsi="Times New Roman"/>
        </w:rPr>
        <w:t>CVD</w:t>
      </w:r>
      <w:r w:rsidR="006A73BC">
        <w:rPr>
          <w:rFonts w:ascii="Times New Roman" w:hAnsi="Times New Roman"/>
        </w:rPr>
        <w:t>)</w:t>
      </w:r>
      <w:r>
        <w:rPr>
          <w:rFonts w:ascii="Times New Roman" w:hAnsi="Times New Roman"/>
        </w:rPr>
        <w:t>, diabetes, metabolic syndrome, lung disease, infectious diseases, trauma, social exclusion, and</w:t>
      </w:r>
      <w:r w:rsidR="006A73BC">
        <w:rPr>
          <w:rFonts w:ascii="Times New Roman" w:hAnsi="Times New Roman"/>
        </w:rPr>
        <w:t xml:space="preserve"> the </w:t>
      </w:r>
      <w:r>
        <w:rPr>
          <w:rFonts w:ascii="Times New Roman" w:hAnsi="Times New Roman"/>
        </w:rPr>
        <w:t xml:space="preserve"> lack of access to quality and culturally-attuned health care;</w:t>
      </w:r>
    </w:p>
    <w:p w:rsidR="00000384" w:rsidRDefault="00000384" w:rsidP="00D944FA">
      <w:pPr>
        <w:pStyle w:val="ListParagraph"/>
        <w:numPr>
          <w:ilvl w:val="0"/>
          <w:numId w:val="13"/>
        </w:numPr>
        <w:rPr>
          <w:rFonts w:ascii="Times New Roman" w:hAnsi="Times New Roman"/>
        </w:rPr>
      </w:pPr>
      <w:r>
        <w:rPr>
          <w:rFonts w:ascii="Times New Roman" w:hAnsi="Times New Roman"/>
        </w:rPr>
        <w:t>To provide educational resources, tools, and technical assistance guided by the Eight Dimensions of Wellness</w:t>
      </w:r>
      <w:r w:rsidRPr="00F21CE7">
        <w:rPr>
          <w:rStyle w:val="FootnoteReference"/>
          <w:rFonts w:ascii="Times New Roman" w:hAnsi="Times New Roman"/>
        </w:rPr>
        <w:footnoteReference w:id="1"/>
      </w:r>
      <w:r w:rsidRPr="00F21CE7">
        <w:rPr>
          <w:rFonts w:ascii="Times New Roman" w:hAnsi="Times New Roman"/>
          <w:vertAlign w:val="superscript"/>
        </w:rPr>
        <w:t>,</w:t>
      </w:r>
      <w:r w:rsidRPr="00F21CE7">
        <w:rPr>
          <w:rStyle w:val="FootnoteReference"/>
          <w:rFonts w:ascii="Times New Roman" w:hAnsi="Times New Roman"/>
        </w:rPr>
        <w:footnoteReference w:id="2"/>
      </w:r>
      <w:r w:rsidRPr="00F21CE7">
        <w:rPr>
          <w:rFonts w:ascii="Times New Roman" w:hAnsi="Times New Roman"/>
          <w:vertAlign w:val="superscript"/>
        </w:rPr>
        <w:t xml:space="preserve"> </w:t>
      </w:r>
      <w:r>
        <w:rPr>
          <w:rFonts w:ascii="Times New Roman" w:hAnsi="Times New Roman"/>
        </w:rPr>
        <w:t>(emotional, environmental, financial, intellectual, occupational, physical, social, and spiritual) and motivate people to make healthier lifestyle choices;</w:t>
      </w:r>
    </w:p>
    <w:p w:rsidR="00000384" w:rsidRDefault="00000384" w:rsidP="00D944FA">
      <w:pPr>
        <w:pStyle w:val="ListParagraph"/>
        <w:numPr>
          <w:ilvl w:val="0"/>
          <w:numId w:val="13"/>
        </w:numPr>
        <w:rPr>
          <w:rFonts w:ascii="Times New Roman" w:hAnsi="Times New Roman"/>
        </w:rPr>
      </w:pPr>
      <w:r>
        <w:rPr>
          <w:rFonts w:ascii="Times New Roman" w:hAnsi="Times New Roman"/>
        </w:rPr>
        <w:t>To mobilize individuals, family members, peer providers, health care providers, community- and faith-based organizations, government agencies, and institutions around the pursuit of wellness as part of recovery and essential for healthy, full, and satisfying life in the community; and</w:t>
      </w:r>
    </w:p>
    <w:p w:rsidR="00000384" w:rsidRDefault="00000384" w:rsidP="00D944FA">
      <w:pPr>
        <w:pStyle w:val="ListParagraph"/>
        <w:numPr>
          <w:ilvl w:val="0"/>
          <w:numId w:val="13"/>
        </w:numPr>
        <w:rPr>
          <w:rFonts w:ascii="Times New Roman" w:hAnsi="Times New Roman"/>
        </w:rPr>
      </w:pPr>
      <w:r>
        <w:rPr>
          <w:rFonts w:ascii="Times New Roman" w:hAnsi="Times New Roman"/>
        </w:rPr>
        <w:t>To ensure that all of our outreach strategies, messages, resources, and program tools are person-directed, strength-based, trauma-informed, and culturally relevant.</w:t>
      </w:r>
    </w:p>
    <w:p w:rsidR="00000384" w:rsidRDefault="00000384" w:rsidP="00337942">
      <w:pPr>
        <w:rPr>
          <w:rFonts w:ascii="Times New Roman" w:hAnsi="Times New Roman"/>
        </w:rPr>
      </w:pPr>
    </w:p>
    <w:p w:rsidR="00000384" w:rsidRPr="00275286" w:rsidRDefault="00000384" w:rsidP="002D78D2">
      <w:pPr>
        <w:rPr>
          <w:rFonts w:ascii="Times New Roman" w:hAnsi="Times New Roman"/>
        </w:rPr>
      </w:pPr>
      <w:r>
        <w:rPr>
          <w:rFonts w:ascii="Times New Roman" w:hAnsi="Times New Roman"/>
        </w:rPr>
        <w:t>More recently, SAMHSA has partnered with the Department of Health and Human Services (HHS) Million Hearts™.  T</w:t>
      </w:r>
      <w:r w:rsidRPr="00275286">
        <w:rPr>
          <w:rFonts w:ascii="Times New Roman" w:hAnsi="Times New Roman"/>
        </w:rPr>
        <w:t xml:space="preserve">he principle goal of </w:t>
      </w:r>
      <w:r>
        <w:rPr>
          <w:rFonts w:ascii="Times New Roman" w:hAnsi="Times New Roman"/>
        </w:rPr>
        <w:t xml:space="preserve">Million Hearts™ </w:t>
      </w:r>
      <w:r w:rsidRPr="00275286">
        <w:rPr>
          <w:rFonts w:ascii="Times New Roman" w:hAnsi="Times New Roman"/>
        </w:rPr>
        <w:t>is to prevent 1 million heart attacks and strokes by 2017</w:t>
      </w:r>
      <w:r>
        <w:rPr>
          <w:rFonts w:ascii="Times New Roman" w:hAnsi="Times New Roman"/>
        </w:rPr>
        <w:t>. T</w:t>
      </w:r>
      <w:r w:rsidRPr="00275286">
        <w:rPr>
          <w:rFonts w:ascii="Times New Roman" w:hAnsi="Times New Roman"/>
        </w:rPr>
        <w:t>he objectives of the Million Hearts</w:t>
      </w:r>
      <w:r>
        <w:rPr>
          <w:rFonts w:ascii="Times New Roman" w:hAnsi="Times New Roman"/>
        </w:rPr>
        <w:t>™</w:t>
      </w:r>
      <w:r w:rsidRPr="00275286">
        <w:rPr>
          <w:rFonts w:ascii="Times New Roman" w:hAnsi="Times New Roman"/>
        </w:rPr>
        <w:t xml:space="preserve"> strategy </w:t>
      </w:r>
      <w:r>
        <w:rPr>
          <w:rFonts w:ascii="Times New Roman" w:hAnsi="Times New Roman"/>
        </w:rPr>
        <w:t xml:space="preserve">are </w:t>
      </w:r>
      <w:r w:rsidRPr="00275286">
        <w:rPr>
          <w:rFonts w:ascii="Times New Roman" w:hAnsi="Times New Roman"/>
        </w:rPr>
        <w:t>to</w:t>
      </w:r>
      <w:r>
        <w:rPr>
          <w:rFonts w:ascii="Times New Roman" w:hAnsi="Times New Roman"/>
        </w:rPr>
        <w:t xml:space="preserve">: </w:t>
      </w:r>
      <w:r w:rsidRPr="00275286">
        <w:rPr>
          <w:rFonts w:ascii="Times New Roman" w:hAnsi="Times New Roman"/>
        </w:rPr>
        <w:t>a) improve access to effective care</w:t>
      </w:r>
      <w:r>
        <w:rPr>
          <w:rFonts w:ascii="Times New Roman" w:hAnsi="Times New Roman"/>
        </w:rPr>
        <w:t>;</w:t>
      </w:r>
      <w:r w:rsidRPr="00275286">
        <w:rPr>
          <w:rFonts w:ascii="Times New Roman" w:hAnsi="Times New Roman"/>
        </w:rPr>
        <w:t xml:space="preserve"> b) </w:t>
      </w:r>
      <w:r>
        <w:rPr>
          <w:rFonts w:ascii="Times New Roman" w:hAnsi="Times New Roman"/>
        </w:rPr>
        <w:t>increase individuals adherence to</w:t>
      </w:r>
      <w:r w:rsidRPr="00275286">
        <w:rPr>
          <w:rFonts w:ascii="Times New Roman" w:hAnsi="Times New Roman"/>
        </w:rPr>
        <w:t xml:space="preserve"> the ABCS </w:t>
      </w:r>
      <w:r w:rsidRPr="00C13AAE">
        <w:rPr>
          <w:rFonts w:ascii="Times New Roman" w:hAnsi="Times New Roman"/>
        </w:rPr>
        <w:t>(appropriate aspirin therapy, blood pressure control, cholesterol management, and smoking cessation)</w:t>
      </w:r>
      <w:r>
        <w:rPr>
          <w:rFonts w:ascii="Times New Roman" w:hAnsi="Times New Roman"/>
        </w:rPr>
        <w:t>;</w:t>
      </w:r>
      <w:r w:rsidRPr="00275286">
        <w:rPr>
          <w:rFonts w:ascii="Times New Roman" w:hAnsi="Times New Roman"/>
        </w:rPr>
        <w:t xml:space="preserve"> c) </w:t>
      </w:r>
      <w:r>
        <w:rPr>
          <w:rFonts w:ascii="Times New Roman" w:hAnsi="Times New Roman"/>
        </w:rPr>
        <w:t>increase medical providers’ (mainly primary care physicians) understanding of the importance of prevention and wellness management of heart attack and stroke among consumers; and</w:t>
      </w:r>
      <w:r w:rsidRPr="00275286">
        <w:rPr>
          <w:rFonts w:ascii="Times New Roman" w:hAnsi="Times New Roman"/>
        </w:rPr>
        <w:t xml:space="preserve"> d) activate the public to lead a heart-healthy lifestyle, and improve the prescription</w:t>
      </w:r>
      <w:r w:rsidR="006A73BC">
        <w:rPr>
          <w:rFonts w:ascii="Times New Roman" w:hAnsi="Times New Roman"/>
        </w:rPr>
        <w:t xml:space="preserve"> of</w:t>
      </w:r>
      <w:r w:rsidRPr="00275286">
        <w:rPr>
          <w:rFonts w:ascii="Times New Roman" w:hAnsi="Times New Roman"/>
        </w:rPr>
        <w:t xml:space="preserve"> and adherence to appropriate medications for the ABCS. </w:t>
      </w:r>
    </w:p>
    <w:p w:rsidR="00000384" w:rsidRDefault="00000384" w:rsidP="00337942">
      <w:pPr>
        <w:rPr>
          <w:rFonts w:ascii="Times New Roman" w:hAnsi="Times New Roman"/>
        </w:rPr>
      </w:pPr>
    </w:p>
    <w:p w:rsidR="00000384" w:rsidRDefault="00000384" w:rsidP="00337942">
      <w:pPr>
        <w:rPr>
          <w:rFonts w:ascii="Times New Roman" w:hAnsi="Times New Roman"/>
        </w:rPr>
      </w:pPr>
      <w:r>
        <w:rPr>
          <w:rFonts w:ascii="Times New Roman" w:hAnsi="Times New Roman"/>
        </w:rPr>
        <w:t xml:space="preserve">The leading causes of death for individuals with mental health and/or substance use disorders are cardiovascular disease and stroke.  Researchers have identified several risk factors leading to these diseases among this population. Seventy-five percent of individuals with behavioral health </w:t>
      </w:r>
      <w:r>
        <w:rPr>
          <w:rFonts w:ascii="Times New Roman" w:hAnsi="Times New Roman"/>
        </w:rPr>
        <w:lastRenderedPageBreak/>
        <w:t xml:space="preserve">problem smoke cigarettes, as compared to 23% of the general population. Often psychiatric medications can increase risk factors for CVD. Depression has been shown to increase the risk of stroke in women. Individuals with severe mental illness experience diabetes, </w:t>
      </w:r>
      <w:r w:rsidRPr="00ED7CE0">
        <w:rPr>
          <w:rFonts w:ascii="Times New Roman" w:hAnsi="Times New Roman"/>
        </w:rPr>
        <w:t xml:space="preserve">hypertension, high </w:t>
      </w:r>
      <w:r w:rsidRPr="00253C8E">
        <w:rPr>
          <w:rFonts w:ascii="Times New Roman" w:hAnsi="Times New Roman"/>
        </w:rPr>
        <w:t>cholesterol</w:t>
      </w:r>
      <w:r w:rsidRPr="00ED7CE0">
        <w:rPr>
          <w:rFonts w:ascii="Times New Roman" w:hAnsi="Times New Roman"/>
        </w:rPr>
        <w:t xml:space="preserve"> and/or high </w:t>
      </w:r>
      <w:r w:rsidRPr="00253C8E">
        <w:rPr>
          <w:rFonts w:ascii="Times New Roman" w:hAnsi="Times New Roman"/>
        </w:rPr>
        <w:t>triglycerides</w:t>
      </w:r>
      <w:r w:rsidRPr="00ED7CE0">
        <w:rPr>
          <w:rFonts w:ascii="Times New Roman" w:hAnsi="Times New Roman"/>
        </w:rPr>
        <w:t>, and obesity at a rate of 1.5 to 2 times</w:t>
      </w:r>
      <w:r>
        <w:rPr>
          <w:rFonts w:ascii="Times New Roman" w:hAnsi="Times New Roman"/>
        </w:rPr>
        <w:t xml:space="preserve"> the general population. </w:t>
      </w:r>
    </w:p>
    <w:p w:rsidR="00000384" w:rsidRDefault="00000384" w:rsidP="00337942">
      <w:pPr>
        <w:rPr>
          <w:rFonts w:ascii="Times New Roman" w:hAnsi="Times New Roman"/>
        </w:rPr>
      </w:pPr>
    </w:p>
    <w:p w:rsidR="00000384" w:rsidRDefault="00000384" w:rsidP="00337942">
      <w:pPr>
        <w:rPr>
          <w:rFonts w:ascii="Times New Roman" w:hAnsi="Times New Roman"/>
        </w:rPr>
      </w:pPr>
      <w:r>
        <w:rPr>
          <w:rFonts w:ascii="Times New Roman" w:hAnsi="Times New Roman"/>
        </w:rPr>
        <w:t xml:space="preserve">Although the general population tends to </w:t>
      </w:r>
      <w:r w:rsidR="006A73BC">
        <w:rPr>
          <w:rFonts w:ascii="Times New Roman" w:hAnsi="Times New Roman"/>
        </w:rPr>
        <w:t>see</w:t>
      </w:r>
      <w:r>
        <w:rPr>
          <w:rFonts w:ascii="Times New Roman" w:hAnsi="Times New Roman"/>
        </w:rPr>
        <w:t xml:space="preserve"> their primary care physician for most of their medical needs, persons with serious mental illness and addiction disorders use behavioral health providers and emergency room services more often than primary care providers.  Given this trend, SAMHSA decided to focus its social marketing effort on saving a million hearts of individuals who use the behavioral healthcare system.  By partnering the Wellness Initiative with Million Hearts™, it is anticipated that the impact of the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Awards</w:t>
      </w:r>
      <w:r>
        <w:rPr>
          <w:rFonts w:ascii="Times New Roman" w:hAnsi="Times New Roman"/>
        </w:rPr>
        <w:t xml:space="preserve"> will be broader than if the Wellness Initiative were implemented alone.  The HHS Million Hearts™ has fully endorsed this innovative approach for the behavioral healthcare field.</w:t>
      </w:r>
    </w:p>
    <w:p w:rsidR="00000384" w:rsidRDefault="00000384" w:rsidP="00100B48">
      <w:pPr>
        <w:rPr>
          <w:rFonts w:ascii="Times New Roman" w:hAnsi="Times New Roman"/>
        </w:rPr>
      </w:pPr>
    </w:p>
    <w:p w:rsidR="00000384" w:rsidRDefault="00000384" w:rsidP="00FD4475">
      <w:pPr>
        <w:rPr>
          <w:rFonts w:ascii="Times New Roman" w:hAnsi="Times New Roman"/>
        </w:rPr>
      </w:pPr>
      <w:r>
        <w:rPr>
          <w:rFonts w:ascii="Times New Roman" w:hAnsi="Times New Roman"/>
        </w:rPr>
        <w:t xml:space="preserve">The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Awards</w:t>
      </w:r>
      <w:r>
        <w:rPr>
          <w:rFonts w:ascii="Times New Roman" w:hAnsi="Times New Roman"/>
        </w:rPr>
        <w:t xml:space="preserve"> will support consumer run and peer recovery community organizations that collaborate to conduct community-based social marketing activities. By supporting consumer run and peer recovery community organizations in these activities, the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Awards</w:t>
      </w:r>
      <w:r>
        <w:rPr>
          <w:rFonts w:ascii="Times New Roman" w:hAnsi="Times New Roman"/>
        </w:rPr>
        <w:t xml:space="preserve"> will increase awareness about the importance of the prevention and wellness management of heart disease and stroke among adults with behavioral health challenges, as well as promote the long-term goal of helping them to achieve an overall state of wellness. </w:t>
      </w:r>
    </w:p>
    <w:p w:rsidR="00000384" w:rsidRDefault="00000384" w:rsidP="00F21CE7">
      <w:pPr>
        <w:pStyle w:val="Heading1"/>
        <w:pBdr>
          <w:top w:val="single" w:sz="12" w:space="1" w:color="auto"/>
        </w:pBdr>
        <w:rPr>
          <w:rFonts w:ascii="Times New Roman" w:hAnsi="Times New Roman"/>
          <w:sz w:val="24"/>
          <w:szCs w:val="24"/>
        </w:rPr>
      </w:pPr>
    </w:p>
    <w:p w:rsidR="00000384" w:rsidRPr="00305517" w:rsidRDefault="00000384" w:rsidP="00F21CE7">
      <w:pPr>
        <w:pStyle w:val="Heading1"/>
        <w:pBdr>
          <w:top w:val="single" w:sz="12" w:space="1" w:color="auto"/>
        </w:pBdr>
        <w:rPr>
          <w:rFonts w:ascii="Times New Roman" w:hAnsi="Times New Roman"/>
          <w:sz w:val="24"/>
          <w:szCs w:val="24"/>
        </w:rPr>
      </w:pPr>
      <w:bookmarkStart w:id="2" w:name="_Toc320692801"/>
      <w:r w:rsidRPr="00305517">
        <w:rPr>
          <w:rFonts w:ascii="Times New Roman" w:hAnsi="Times New Roman"/>
          <w:sz w:val="24"/>
          <w:szCs w:val="24"/>
        </w:rPr>
        <w:t>About the Grant Awards</w:t>
      </w:r>
      <w:bookmarkEnd w:id="2"/>
    </w:p>
    <w:p w:rsidR="00000384" w:rsidRDefault="00000384" w:rsidP="00100B4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5868"/>
      </w:tblGrid>
      <w:tr w:rsidR="00000384" w:rsidRPr="00AB4F38" w:rsidTr="00AB4F38">
        <w:tc>
          <w:tcPr>
            <w:tcW w:w="370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Funding Mechanism</w:t>
            </w:r>
          </w:p>
          <w:p w:rsidR="00000384" w:rsidRPr="00AB4F38" w:rsidRDefault="00000384" w:rsidP="00100B48">
            <w:pPr>
              <w:rPr>
                <w:rFonts w:ascii="Times New Roman" w:hAnsi="Times New Roman"/>
              </w:rPr>
            </w:pPr>
          </w:p>
        </w:tc>
        <w:tc>
          <w:tcPr>
            <w:tcW w:w="5868" w:type="dxa"/>
            <w:tcBorders>
              <w:right w:val="nil"/>
            </w:tcBorders>
          </w:tcPr>
          <w:p w:rsidR="00000384" w:rsidRPr="00AB4F38" w:rsidRDefault="00000384" w:rsidP="00E02976">
            <w:pPr>
              <w:rPr>
                <w:rFonts w:ascii="Times New Roman" w:hAnsi="Times New Roman"/>
              </w:rPr>
            </w:pPr>
            <w:r w:rsidRPr="00AB4F38">
              <w:rPr>
                <w:rFonts w:ascii="Times New Roman" w:hAnsi="Times New Roman"/>
                <w:sz w:val="22"/>
                <w:szCs w:val="22"/>
              </w:rPr>
              <w:t>Subcontract</w:t>
            </w:r>
          </w:p>
        </w:tc>
      </w:tr>
      <w:tr w:rsidR="00000384" w:rsidRPr="00AB4F38" w:rsidTr="00AB4F38">
        <w:tc>
          <w:tcPr>
            <w:tcW w:w="370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Anticipated Total Available Funding</w:t>
            </w:r>
          </w:p>
        </w:tc>
        <w:tc>
          <w:tcPr>
            <w:tcW w:w="586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$300,000</w:t>
            </w:r>
          </w:p>
          <w:p w:rsidR="00000384" w:rsidRPr="00AB4F38" w:rsidRDefault="00000384" w:rsidP="00100B48">
            <w:pPr>
              <w:rPr>
                <w:rFonts w:ascii="Times New Roman" w:hAnsi="Times New Roman"/>
              </w:rPr>
            </w:pPr>
          </w:p>
        </w:tc>
      </w:tr>
      <w:tr w:rsidR="00000384" w:rsidRPr="00AB4F38" w:rsidTr="00AB4F38">
        <w:tc>
          <w:tcPr>
            <w:tcW w:w="370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Anticipated Number of Awards</w:t>
            </w:r>
          </w:p>
        </w:tc>
        <w:tc>
          <w:tcPr>
            <w:tcW w:w="586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20</w:t>
            </w:r>
          </w:p>
          <w:p w:rsidR="00000384" w:rsidRPr="00AB4F38" w:rsidRDefault="00000384" w:rsidP="00100B48">
            <w:pPr>
              <w:rPr>
                <w:rFonts w:ascii="Times New Roman" w:hAnsi="Times New Roman"/>
              </w:rPr>
            </w:pPr>
          </w:p>
        </w:tc>
      </w:tr>
      <w:tr w:rsidR="00000384" w:rsidRPr="00AB4F38" w:rsidTr="00AB4F38">
        <w:tc>
          <w:tcPr>
            <w:tcW w:w="370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Anticipated Award Amount</w:t>
            </w:r>
          </w:p>
        </w:tc>
        <w:tc>
          <w:tcPr>
            <w:tcW w:w="586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$15,000 in total direct costs (indirect costs are not allowed)</w:t>
            </w:r>
          </w:p>
          <w:p w:rsidR="00000384" w:rsidRPr="00AB4F38" w:rsidRDefault="00000384" w:rsidP="00100B48">
            <w:pPr>
              <w:rPr>
                <w:rFonts w:ascii="Times New Roman" w:hAnsi="Times New Roman"/>
              </w:rPr>
            </w:pPr>
          </w:p>
        </w:tc>
      </w:tr>
      <w:tr w:rsidR="00000384" w:rsidRPr="00AB4F38" w:rsidTr="00AB4F38">
        <w:tc>
          <w:tcPr>
            <w:tcW w:w="370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Project Period</w:t>
            </w:r>
          </w:p>
          <w:p w:rsidR="00000384" w:rsidRPr="00AB4F38" w:rsidRDefault="00000384" w:rsidP="00100B48">
            <w:pPr>
              <w:rPr>
                <w:rFonts w:ascii="Times New Roman" w:hAnsi="Times New Roman"/>
              </w:rPr>
            </w:pPr>
          </w:p>
        </w:tc>
        <w:tc>
          <w:tcPr>
            <w:tcW w:w="5868" w:type="dxa"/>
            <w:tcBorders>
              <w:right w:val="nil"/>
            </w:tcBorders>
          </w:tcPr>
          <w:p w:rsidR="00000384" w:rsidRPr="00AB4F38" w:rsidRDefault="00000384" w:rsidP="00E02976">
            <w:pPr>
              <w:rPr>
                <w:rFonts w:ascii="Times New Roman" w:hAnsi="Times New Roman"/>
              </w:rPr>
            </w:pPr>
            <w:r w:rsidRPr="00AB4F38">
              <w:rPr>
                <w:rFonts w:ascii="Times New Roman" w:hAnsi="Times New Roman"/>
                <w:sz w:val="22"/>
                <w:szCs w:val="22"/>
              </w:rPr>
              <w:t>Four months from finalization of  award (no later than September 30, 2012)</w:t>
            </w:r>
          </w:p>
        </w:tc>
      </w:tr>
    </w:tbl>
    <w:p w:rsidR="00000384" w:rsidRDefault="00000384" w:rsidP="00100B48">
      <w:pPr>
        <w:rPr>
          <w:rFonts w:ascii="Times New Roman" w:hAnsi="Times New Roman"/>
        </w:rPr>
      </w:pPr>
    </w:p>
    <w:p w:rsidR="00000384" w:rsidRPr="00305517" w:rsidRDefault="00000384" w:rsidP="00F56186">
      <w:pPr>
        <w:pStyle w:val="Heading2"/>
        <w:rPr>
          <w:rFonts w:ascii="Times New Roman" w:hAnsi="Times New Roman"/>
          <w:sz w:val="24"/>
          <w:szCs w:val="24"/>
        </w:rPr>
      </w:pPr>
      <w:bookmarkStart w:id="3" w:name="_Toc320692802"/>
      <w:r w:rsidRPr="00305517">
        <w:rPr>
          <w:rFonts w:ascii="Times New Roman" w:hAnsi="Times New Roman"/>
          <w:sz w:val="24"/>
          <w:szCs w:val="24"/>
        </w:rPr>
        <w:t>Administration of Awards</w:t>
      </w:r>
      <w:bookmarkEnd w:id="3"/>
    </w:p>
    <w:p w:rsidR="00000384" w:rsidRDefault="00000384" w:rsidP="00100B48">
      <w:pPr>
        <w:rPr>
          <w:rFonts w:ascii="Times New Roman" w:hAnsi="Times New Roman"/>
        </w:rPr>
      </w:pPr>
    </w:p>
    <w:p w:rsidR="00000384" w:rsidRPr="00100B48" w:rsidRDefault="00000384" w:rsidP="00100B48">
      <w:pPr>
        <w:rPr>
          <w:rFonts w:ascii="Times New Roman" w:hAnsi="Times New Roman"/>
        </w:rPr>
      </w:pPr>
      <w:r w:rsidRPr="00100B48">
        <w:rPr>
          <w:rFonts w:ascii="Times New Roman" w:hAnsi="Times New Roman"/>
        </w:rPr>
        <w:t xml:space="preserve">The award period is </w:t>
      </w:r>
      <w:r>
        <w:rPr>
          <w:rFonts w:ascii="Times New Roman" w:hAnsi="Times New Roman"/>
        </w:rPr>
        <w:t xml:space="preserve">approximately four months </w:t>
      </w:r>
      <w:r w:rsidRPr="00100B48">
        <w:rPr>
          <w:rFonts w:ascii="Times New Roman" w:hAnsi="Times New Roman"/>
        </w:rPr>
        <w:t xml:space="preserve">beginning when the contract agreement is signed. Funds will be administered by </w:t>
      </w:r>
      <w:r>
        <w:rPr>
          <w:rFonts w:ascii="Times New Roman" w:hAnsi="Times New Roman"/>
        </w:rPr>
        <w:t>Abt Associates</w:t>
      </w:r>
      <w:r w:rsidRPr="00100B48">
        <w:rPr>
          <w:rFonts w:ascii="Times New Roman" w:hAnsi="Times New Roman"/>
        </w:rPr>
        <w:t xml:space="preserve"> as contract subawards to </w:t>
      </w:r>
      <w:r>
        <w:rPr>
          <w:rFonts w:ascii="Times New Roman" w:hAnsi="Times New Roman"/>
        </w:rPr>
        <w:t xml:space="preserve">consumer </w:t>
      </w:r>
      <w:r w:rsidRPr="00100B48">
        <w:rPr>
          <w:rFonts w:ascii="Times New Roman" w:hAnsi="Times New Roman"/>
        </w:rPr>
        <w:t xml:space="preserve">run </w:t>
      </w:r>
      <w:r>
        <w:rPr>
          <w:rFonts w:ascii="Times New Roman" w:hAnsi="Times New Roman"/>
        </w:rPr>
        <w:t xml:space="preserve">and </w:t>
      </w:r>
      <w:r>
        <w:rPr>
          <w:rFonts w:ascii="Times New Roman" w:hAnsi="Times New Roman"/>
        </w:rPr>
        <w:lastRenderedPageBreak/>
        <w:t xml:space="preserve">peer recovery </w:t>
      </w:r>
      <w:r w:rsidRPr="00100B48">
        <w:rPr>
          <w:rFonts w:ascii="Times New Roman" w:hAnsi="Times New Roman"/>
        </w:rPr>
        <w:t xml:space="preserve">community organizations. Each awardee will enter into a subcontracting agreement directly with </w:t>
      </w:r>
      <w:r>
        <w:rPr>
          <w:rFonts w:ascii="Times New Roman" w:hAnsi="Times New Roman"/>
        </w:rPr>
        <w:t>Abt Associates</w:t>
      </w:r>
      <w:r w:rsidRPr="00100B48">
        <w:rPr>
          <w:rFonts w:ascii="Times New Roman" w:hAnsi="Times New Roman"/>
        </w:rPr>
        <w:t xml:space="preserve">. Awards will be divided into two payments over the course of the award period. Fifty percent of the award will be disbursed during </w:t>
      </w:r>
      <w:r>
        <w:rPr>
          <w:rFonts w:ascii="Times New Roman" w:hAnsi="Times New Roman"/>
        </w:rPr>
        <w:t>upon signature of the subcontract and delivery of a project work plan.</w:t>
      </w:r>
      <w:r w:rsidRPr="00100B48">
        <w:rPr>
          <w:rFonts w:ascii="Times New Roman" w:hAnsi="Times New Roman"/>
        </w:rPr>
        <w:t xml:space="preserve"> Completion of reporting and communication requirements as outlined in the </w:t>
      </w:r>
      <w:r>
        <w:rPr>
          <w:rFonts w:ascii="Times New Roman" w:hAnsi="Times New Roman"/>
        </w:rPr>
        <w:t>subcontract</w:t>
      </w:r>
      <w:r w:rsidRPr="00100B48">
        <w:rPr>
          <w:rFonts w:ascii="Times New Roman" w:hAnsi="Times New Roman"/>
        </w:rPr>
        <w:t xml:space="preserve"> must be met to qualify for the second award payment, which will be made at the halfway point of the award period, approxim</w:t>
      </w:r>
      <w:r>
        <w:rPr>
          <w:rFonts w:ascii="Times New Roman" w:hAnsi="Times New Roman"/>
        </w:rPr>
        <w:t>ately at the beginning of August 2012</w:t>
      </w:r>
      <w:r w:rsidRPr="00100B48">
        <w:rPr>
          <w:rFonts w:ascii="Times New Roman" w:hAnsi="Times New Roman"/>
        </w:rPr>
        <w:t xml:space="preserve">. Awardees will be required to submit a final report </w:t>
      </w:r>
      <w:r>
        <w:rPr>
          <w:rFonts w:ascii="Times New Roman" w:hAnsi="Times New Roman"/>
        </w:rPr>
        <w:t xml:space="preserve">60 days after </w:t>
      </w:r>
      <w:r w:rsidRPr="00100B48">
        <w:rPr>
          <w:rFonts w:ascii="Times New Roman" w:hAnsi="Times New Roman"/>
        </w:rPr>
        <w:t>the end of the award period.</w:t>
      </w:r>
    </w:p>
    <w:p w:rsidR="00000384" w:rsidRPr="00305517" w:rsidRDefault="00000384" w:rsidP="00305517">
      <w:pPr>
        <w:pStyle w:val="Heading2"/>
        <w:rPr>
          <w:rFonts w:ascii="Times New Roman" w:hAnsi="Times New Roman"/>
          <w:sz w:val="24"/>
          <w:szCs w:val="24"/>
        </w:rPr>
      </w:pPr>
      <w:bookmarkStart w:id="4" w:name="_Toc320692803"/>
      <w:r w:rsidRPr="00305517">
        <w:rPr>
          <w:rFonts w:ascii="Times New Roman" w:hAnsi="Times New Roman"/>
          <w:sz w:val="24"/>
          <w:szCs w:val="24"/>
        </w:rPr>
        <w:t>Schedule</w:t>
      </w:r>
      <w:bookmarkEnd w:id="4"/>
    </w:p>
    <w:p w:rsidR="00000384" w:rsidRPr="008725E9" w:rsidRDefault="00000384" w:rsidP="00100B48">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RFA Announced</w:t>
            </w:r>
          </w:p>
        </w:tc>
        <w:tc>
          <w:tcPr>
            <w:tcW w:w="478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April 16, 2012</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Written Intent to Apply and questions (Optional)</w:t>
            </w:r>
          </w:p>
        </w:tc>
        <w:tc>
          <w:tcPr>
            <w:tcW w:w="4788" w:type="dxa"/>
            <w:tcBorders>
              <w:right w:val="nil"/>
            </w:tcBorders>
          </w:tcPr>
          <w:p w:rsidR="00000384" w:rsidRPr="00AB4F38" w:rsidRDefault="00000384" w:rsidP="00087D4C">
            <w:pPr>
              <w:rPr>
                <w:rFonts w:ascii="Times New Roman" w:hAnsi="Times New Roman"/>
              </w:rPr>
            </w:pPr>
            <w:r w:rsidRPr="00AB4F38">
              <w:rPr>
                <w:rFonts w:ascii="Times New Roman" w:hAnsi="Times New Roman"/>
                <w:sz w:val="22"/>
                <w:szCs w:val="22"/>
              </w:rPr>
              <w:t>April  23, 2012</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Application Period Opens</w:t>
            </w:r>
          </w:p>
        </w:tc>
        <w:tc>
          <w:tcPr>
            <w:tcW w:w="4788" w:type="dxa"/>
            <w:tcBorders>
              <w:right w:val="nil"/>
            </w:tcBorders>
          </w:tcPr>
          <w:p w:rsidR="00000384" w:rsidRPr="00AB4F38" w:rsidRDefault="00000384" w:rsidP="00087D4C">
            <w:pPr>
              <w:rPr>
                <w:rFonts w:ascii="Times New Roman" w:hAnsi="Times New Roman"/>
              </w:rPr>
            </w:pPr>
            <w:r w:rsidRPr="00AB4F38">
              <w:rPr>
                <w:rFonts w:ascii="Times New Roman" w:hAnsi="Times New Roman"/>
                <w:sz w:val="22"/>
                <w:szCs w:val="22"/>
              </w:rPr>
              <w:t>April 16, 2012</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Applications must be received by 5 pm Eastern Standard Time</w:t>
            </w:r>
          </w:p>
        </w:tc>
        <w:tc>
          <w:tcPr>
            <w:tcW w:w="4788" w:type="dxa"/>
            <w:tcBorders>
              <w:right w:val="nil"/>
            </w:tcBorders>
          </w:tcPr>
          <w:p w:rsidR="00000384" w:rsidRPr="00AB4F38" w:rsidRDefault="00000384" w:rsidP="00441C3A">
            <w:pPr>
              <w:rPr>
                <w:rFonts w:ascii="Times New Roman" w:hAnsi="Times New Roman"/>
              </w:rPr>
            </w:pPr>
            <w:r w:rsidRPr="00AB4F38">
              <w:rPr>
                <w:rFonts w:ascii="Times New Roman" w:hAnsi="Times New Roman"/>
                <w:sz w:val="22"/>
                <w:szCs w:val="22"/>
              </w:rPr>
              <w:t>May 14 , 2012</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Awardees Notified</w:t>
            </w:r>
          </w:p>
        </w:tc>
        <w:tc>
          <w:tcPr>
            <w:tcW w:w="4788" w:type="dxa"/>
            <w:tcBorders>
              <w:right w:val="nil"/>
            </w:tcBorders>
          </w:tcPr>
          <w:p w:rsidR="00000384" w:rsidRPr="00AB4F38" w:rsidRDefault="00000384" w:rsidP="00392980">
            <w:pPr>
              <w:rPr>
                <w:rFonts w:ascii="Times New Roman" w:hAnsi="Times New Roman"/>
              </w:rPr>
            </w:pPr>
            <w:r w:rsidRPr="00AB4F38">
              <w:rPr>
                <w:rFonts w:ascii="Times New Roman" w:hAnsi="Times New Roman"/>
                <w:sz w:val="22"/>
                <w:szCs w:val="22"/>
              </w:rPr>
              <w:t xml:space="preserve">May </w:t>
            </w:r>
            <w:r w:rsidR="00392980" w:rsidRPr="00AB4F38">
              <w:rPr>
                <w:rFonts w:ascii="Times New Roman" w:hAnsi="Times New Roman"/>
                <w:sz w:val="22"/>
                <w:szCs w:val="22"/>
              </w:rPr>
              <w:t>2</w:t>
            </w:r>
            <w:r w:rsidR="00392980">
              <w:rPr>
                <w:rFonts w:ascii="Times New Roman" w:hAnsi="Times New Roman"/>
                <w:sz w:val="22"/>
                <w:szCs w:val="22"/>
              </w:rPr>
              <w:t>9</w:t>
            </w:r>
            <w:r w:rsidRPr="00AB4F38">
              <w:rPr>
                <w:rFonts w:ascii="Times New Roman" w:hAnsi="Times New Roman"/>
                <w:sz w:val="22"/>
                <w:szCs w:val="22"/>
              </w:rPr>
              <w:t>, 2012</w:t>
            </w:r>
          </w:p>
        </w:tc>
      </w:tr>
      <w:tr w:rsidR="00000384" w:rsidRPr="00AB4F38" w:rsidTr="00AB4F38">
        <w:tc>
          <w:tcPr>
            <w:tcW w:w="4788" w:type="dxa"/>
            <w:tcBorders>
              <w:left w:val="nil"/>
            </w:tcBorders>
          </w:tcPr>
          <w:p w:rsidR="00000384" w:rsidRPr="00AB4F38" w:rsidRDefault="00000384" w:rsidP="00C74355">
            <w:pPr>
              <w:rPr>
                <w:rFonts w:ascii="Times New Roman" w:hAnsi="Times New Roman"/>
              </w:rPr>
            </w:pPr>
            <w:r w:rsidRPr="00AB4F38">
              <w:rPr>
                <w:rFonts w:ascii="Times New Roman" w:hAnsi="Times New Roman"/>
                <w:sz w:val="22"/>
                <w:szCs w:val="22"/>
              </w:rPr>
              <w:t xml:space="preserve">Signed Subcontract   </w:t>
            </w:r>
          </w:p>
        </w:tc>
        <w:tc>
          <w:tcPr>
            <w:tcW w:w="478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Within one to two weeks  of award announcement</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First Payment</w:t>
            </w:r>
          </w:p>
        </w:tc>
        <w:tc>
          <w:tcPr>
            <w:tcW w:w="478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Upon receipt of signed subcontract and delivery of project work plan</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Kickoff Teleconference</w:t>
            </w:r>
          </w:p>
        </w:tc>
        <w:tc>
          <w:tcPr>
            <w:tcW w:w="4788" w:type="dxa"/>
            <w:tcBorders>
              <w:right w:val="nil"/>
            </w:tcBorders>
          </w:tcPr>
          <w:p w:rsidR="00000384" w:rsidRPr="00AB4F38" w:rsidRDefault="00000384" w:rsidP="00392980">
            <w:pPr>
              <w:rPr>
                <w:rFonts w:ascii="Times New Roman" w:hAnsi="Times New Roman"/>
              </w:rPr>
            </w:pPr>
            <w:r w:rsidRPr="00AB4F38">
              <w:rPr>
                <w:rFonts w:ascii="Times New Roman" w:hAnsi="Times New Roman"/>
                <w:sz w:val="22"/>
                <w:szCs w:val="22"/>
              </w:rPr>
              <w:t xml:space="preserve">June </w:t>
            </w:r>
            <w:r w:rsidR="00392980">
              <w:rPr>
                <w:rFonts w:ascii="Times New Roman" w:hAnsi="Times New Roman"/>
                <w:sz w:val="22"/>
                <w:szCs w:val="22"/>
              </w:rPr>
              <w:t>8</w:t>
            </w:r>
            <w:r w:rsidRPr="00AB4F38">
              <w:rPr>
                <w:rFonts w:ascii="Times New Roman" w:hAnsi="Times New Roman"/>
                <w:sz w:val="22"/>
                <w:szCs w:val="22"/>
              </w:rPr>
              <w:t>, 2012</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Second Payment</w:t>
            </w:r>
          </w:p>
        </w:tc>
        <w:tc>
          <w:tcPr>
            <w:tcW w:w="4788" w:type="dxa"/>
            <w:tcBorders>
              <w:right w:val="nil"/>
            </w:tcBorders>
          </w:tcPr>
          <w:p w:rsidR="00000384" w:rsidRPr="00AB4F38" w:rsidRDefault="00000384" w:rsidP="00CE7416">
            <w:pPr>
              <w:rPr>
                <w:rFonts w:ascii="Times New Roman" w:hAnsi="Times New Roman"/>
              </w:rPr>
            </w:pPr>
            <w:r w:rsidRPr="00AB4F38">
              <w:rPr>
                <w:rFonts w:ascii="Times New Roman" w:hAnsi="Times New Roman"/>
                <w:sz w:val="22"/>
                <w:szCs w:val="22"/>
              </w:rPr>
              <w:t xml:space="preserve">Upon receipt of the second monthly Progress Report the Awards Manager </w:t>
            </w:r>
          </w:p>
        </w:tc>
      </w:tr>
      <w:tr w:rsidR="00000384" w:rsidRPr="00AB4F38" w:rsidTr="00AB4F38">
        <w:tc>
          <w:tcPr>
            <w:tcW w:w="4788" w:type="dxa"/>
            <w:tcBorders>
              <w:left w:val="nil"/>
            </w:tcBorders>
          </w:tcPr>
          <w:p w:rsidR="00000384" w:rsidRPr="00AB4F38" w:rsidRDefault="00000384" w:rsidP="00A5584D">
            <w:pPr>
              <w:rPr>
                <w:rFonts w:ascii="Times New Roman" w:hAnsi="Times New Roman"/>
              </w:rPr>
            </w:pPr>
            <w:r w:rsidRPr="00AB4F38">
              <w:rPr>
                <w:rFonts w:ascii="Times New Roman" w:hAnsi="Times New Roman"/>
                <w:sz w:val="22"/>
                <w:szCs w:val="22"/>
              </w:rPr>
              <w:t>Technical Assistance Activities</w:t>
            </w:r>
          </w:p>
        </w:tc>
        <w:tc>
          <w:tcPr>
            <w:tcW w:w="478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June, July, August 2012</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Limited One-on-One Technical Assistance Activities</w:t>
            </w:r>
          </w:p>
        </w:tc>
        <w:tc>
          <w:tcPr>
            <w:tcW w:w="478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Upon request</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Award Completion</w:t>
            </w:r>
          </w:p>
        </w:tc>
        <w:tc>
          <w:tcPr>
            <w:tcW w:w="478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September 30, 2012</w:t>
            </w:r>
          </w:p>
        </w:tc>
      </w:tr>
      <w:tr w:rsidR="00000384" w:rsidRPr="00AB4F38" w:rsidTr="00AB4F38">
        <w:tc>
          <w:tcPr>
            <w:tcW w:w="4788" w:type="dxa"/>
            <w:tcBorders>
              <w:left w:val="nil"/>
            </w:tcBorders>
          </w:tcPr>
          <w:p w:rsidR="00000384" w:rsidRPr="00AB4F38" w:rsidRDefault="00000384" w:rsidP="00100B48">
            <w:pPr>
              <w:rPr>
                <w:rFonts w:ascii="Times New Roman" w:hAnsi="Times New Roman"/>
              </w:rPr>
            </w:pPr>
            <w:r w:rsidRPr="00AB4F38">
              <w:rPr>
                <w:rFonts w:ascii="Times New Roman" w:hAnsi="Times New Roman"/>
                <w:sz w:val="22"/>
                <w:szCs w:val="22"/>
              </w:rPr>
              <w:t>Final Report Due</w:t>
            </w:r>
          </w:p>
        </w:tc>
        <w:tc>
          <w:tcPr>
            <w:tcW w:w="4788" w:type="dxa"/>
            <w:tcBorders>
              <w:right w:val="nil"/>
            </w:tcBorders>
          </w:tcPr>
          <w:p w:rsidR="00000384" w:rsidRPr="00AB4F38" w:rsidRDefault="00000384" w:rsidP="00100B48">
            <w:pPr>
              <w:rPr>
                <w:rFonts w:ascii="Times New Roman" w:hAnsi="Times New Roman"/>
              </w:rPr>
            </w:pPr>
            <w:r w:rsidRPr="00AB4F38">
              <w:rPr>
                <w:rFonts w:ascii="Times New Roman" w:hAnsi="Times New Roman"/>
                <w:sz w:val="22"/>
                <w:szCs w:val="22"/>
              </w:rPr>
              <w:t>November 30,2012</w:t>
            </w:r>
          </w:p>
        </w:tc>
      </w:tr>
    </w:tbl>
    <w:p w:rsidR="00000384" w:rsidRDefault="00000384" w:rsidP="00100B48">
      <w:pPr>
        <w:rPr>
          <w:rFonts w:ascii="Times New Roman" w:hAnsi="Times New Roman"/>
        </w:rPr>
      </w:pPr>
    </w:p>
    <w:p w:rsidR="00000384" w:rsidRPr="00305517" w:rsidRDefault="00000384" w:rsidP="00305517">
      <w:pPr>
        <w:pStyle w:val="Heading2"/>
        <w:rPr>
          <w:rFonts w:ascii="Times New Roman" w:hAnsi="Times New Roman"/>
          <w:sz w:val="24"/>
          <w:szCs w:val="24"/>
        </w:rPr>
      </w:pPr>
      <w:bookmarkStart w:id="5" w:name="_Toc320692804"/>
      <w:r w:rsidRPr="00305517">
        <w:rPr>
          <w:rFonts w:ascii="Times New Roman" w:hAnsi="Times New Roman"/>
          <w:sz w:val="24"/>
          <w:szCs w:val="24"/>
        </w:rPr>
        <w:t>How Funds May be Used</w:t>
      </w:r>
      <w:bookmarkEnd w:id="5"/>
    </w:p>
    <w:p w:rsidR="00000384" w:rsidRDefault="00000384" w:rsidP="007C5440">
      <w:pPr>
        <w:pStyle w:val="Default"/>
        <w:rPr>
          <w:rFonts w:ascii="Times New Roman" w:hAnsi="Times New Roman" w:cs="Times New Roman"/>
        </w:rPr>
      </w:pPr>
    </w:p>
    <w:p w:rsidR="00000384" w:rsidRDefault="00000384" w:rsidP="007C5440">
      <w:pPr>
        <w:pStyle w:val="Default"/>
        <w:rPr>
          <w:rFonts w:ascii="Times New Roman" w:hAnsi="Times New Roman" w:cs="Times New Roman"/>
        </w:rPr>
      </w:pPr>
      <w:r w:rsidRPr="007C5440">
        <w:rPr>
          <w:rFonts w:ascii="Times New Roman" w:hAnsi="Times New Roman" w:cs="Times New Roman"/>
        </w:rPr>
        <w:t xml:space="preserve">Successful applications will propose clearly defined </w:t>
      </w:r>
      <w:r>
        <w:rPr>
          <w:rFonts w:ascii="Times New Roman" w:hAnsi="Times New Roman" w:cs="Times New Roman"/>
        </w:rPr>
        <w:t xml:space="preserve">social marketing activities that not only align with the eight dimensions of wellness, but also lead to: </w:t>
      </w:r>
    </w:p>
    <w:p w:rsidR="00000384" w:rsidRDefault="00000384" w:rsidP="007C5440">
      <w:pPr>
        <w:pStyle w:val="Default"/>
        <w:rPr>
          <w:rFonts w:ascii="Times New Roman" w:hAnsi="Times New Roman" w:cs="Times New Roman"/>
        </w:rPr>
      </w:pPr>
    </w:p>
    <w:p w:rsidR="00000384" w:rsidRPr="00DB497C" w:rsidRDefault="00000384" w:rsidP="00DB497C">
      <w:pPr>
        <w:pStyle w:val="Default"/>
        <w:numPr>
          <w:ilvl w:val="0"/>
          <w:numId w:val="28"/>
        </w:numPr>
        <w:rPr>
          <w:rFonts w:ascii="Times New Roman" w:hAnsi="Times New Roman"/>
        </w:rPr>
      </w:pPr>
      <w:r>
        <w:rPr>
          <w:rFonts w:ascii="Times New Roman" w:hAnsi="Times New Roman"/>
        </w:rPr>
        <w:t>I</w:t>
      </w:r>
      <w:r w:rsidRPr="00275286">
        <w:rPr>
          <w:rFonts w:ascii="Times New Roman" w:hAnsi="Times New Roman"/>
        </w:rPr>
        <w:t>mprove</w:t>
      </w:r>
      <w:r>
        <w:rPr>
          <w:rFonts w:ascii="Times New Roman" w:hAnsi="Times New Roman"/>
        </w:rPr>
        <w:t>d</w:t>
      </w:r>
      <w:r w:rsidRPr="00275286">
        <w:rPr>
          <w:rFonts w:ascii="Times New Roman" w:hAnsi="Times New Roman"/>
        </w:rPr>
        <w:t xml:space="preserve"> access to effective</w:t>
      </w:r>
      <w:r>
        <w:rPr>
          <w:rFonts w:ascii="Times New Roman" w:hAnsi="Times New Roman"/>
        </w:rPr>
        <w:t xml:space="preserve"> cardiovascular</w:t>
      </w:r>
      <w:r w:rsidRPr="00275286">
        <w:rPr>
          <w:rFonts w:ascii="Times New Roman" w:hAnsi="Times New Roman"/>
        </w:rPr>
        <w:t xml:space="preserve"> care</w:t>
      </w:r>
      <w:r>
        <w:rPr>
          <w:rFonts w:ascii="Times New Roman" w:hAnsi="Times New Roman"/>
        </w:rPr>
        <w:t xml:space="preserve"> for </w:t>
      </w:r>
      <w:r w:rsidRPr="00E02976">
        <w:rPr>
          <w:rFonts w:ascii="Times New Roman" w:hAnsi="Times New Roman"/>
        </w:rPr>
        <w:t xml:space="preserve">people </w:t>
      </w:r>
      <w:r>
        <w:rPr>
          <w:rFonts w:ascii="Times New Roman" w:hAnsi="Times New Roman"/>
        </w:rPr>
        <w:t>affected by or at risk for mental health and/or substance use disorders and other chronic diseases;</w:t>
      </w:r>
      <w:r w:rsidRPr="00DB497C">
        <w:rPr>
          <w:rFonts w:ascii="Times New Roman" w:hAnsi="Times New Roman"/>
        </w:rPr>
        <w:t xml:space="preserve"> </w:t>
      </w:r>
    </w:p>
    <w:p w:rsidR="00000384" w:rsidRDefault="00000384" w:rsidP="00DE5052">
      <w:pPr>
        <w:pStyle w:val="Default"/>
        <w:numPr>
          <w:ilvl w:val="0"/>
          <w:numId w:val="28"/>
        </w:numPr>
        <w:rPr>
          <w:rFonts w:ascii="Times New Roman" w:hAnsi="Times New Roman"/>
        </w:rPr>
      </w:pPr>
      <w:r>
        <w:rPr>
          <w:rFonts w:ascii="Times New Roman" w:hAnsi="Times New Roman"/>
        </w:rPr>
        <w:t>Increased use of strategies to adhere to</w:t>
      </w:r>
      <w:r w:rsidRPr="00275286">
        <w:rPr>
          <w:rFonts w:ascii="Times New Roman" w:hAnsi="Times New Roman"/>
        </w:rPr>
        <w:t xml:space="preserve"> the ABCS </w:t>
      </w:r>
      <w:r w:rsidRPr="00C13AAE">
        <w:rPr>
          <w:rFonts w:ascii="Times New Roman" w:hAnsi="Times New Roman"/>
        </w:rPr>
        <w:t>(appropriate aspirin therapy, blood pressure control, cholesterol management, and smoking cessation)</w:t>
      </w:r>
      <w:r>
        <w:rPr>
          <w:rFonts w:ascii="Times New Roman" w:hAnsi="Times New Roman"/>
        </w:rPr>
        <w:t xml:space="preserve"> by individuals affected by or at risk for mental health and/or substance use disorders and other chronic diseases;</w:t>
      </w:r>
      <w:r w:rsidRPr="00275286">
        <w:rPr>
          <w:rFonts w:ascii="Times New Roman" w:hAnsi="Times New Roman"/>
        </w:rPr>
        <w:t xml:space="preserve"> </w:t>
      </w:r>
    </w:p>
    <w:p w:rsidR="00000384" w:rsidRDefault="00000384" w:rsidP="00DE5052">
      <w:pPr>
        <w:pStyle w:val="Default"/>
        <w:numPr>
          <w:ilvl w:val="0"/>
          <w:numId w:val="28"/>
        </w:numPr>
        <w:rPr>
          <w:rFonts w:ascii="Times New Roman" w:hAnsi="Times New Roman"/>
        </w:rPr>
      </w:pPr>
      <w:r>
        <w:rPr>
          <w:rFonts w:ascii="Times New Roman" w:hAnsi="Times New Roman"/>
        </w:rPr>
        <w:t>An increase in behavioral health and primary care providers’ understanding of the importance of prevention and wellness management of heart attack and stroke among consumers who are affected by or at risk for mental health and/or substance use disorders and other chronic diseases; and</w:t>
      </w:r>
      <w:r w:rsidRPr="00275286">
        <w:rPr>
          <w:rFonts w:ascii="Times New Roman" w:hAnsi="Times New Roman"/>
        </w:rPr>
        <w:t xml:space="preserve"> </w:t>
      </w:r>
    </w:p>
    <w:p w:rsidR="00000384" w:rsidRPr="00DE5052" w:rsidRDefault="00000384" w:rsidP="00DE5052">
      <w:pPr>
        <w:pStyle w:val="Default"/>
        <w:numPr>
          <w:ilvl w:val="0"/>
          <w:numId w:val="28"/>
        </w:numPr>
        <w:rPr>
          <w:rFonts w:ascii="Times New Roman" w:hAnsi="Times New Roman" w:cs="Times New Roman"/>
        </w:rPr>
      </w:pPr>
      <w:r>
        <w:rPr>
          <w:rFonts w:ascii="Times New Roman" w:hAnsi="Times New Roman"/>
        </w:rPr>
        <w:t>A</w:t>
      </w:r>
      <w:r w:rsidRPr="00275286">
        <w:rPr>
          <w:rFonts w:ascii="Times New Roman" w:hAnsi="Times New Roman"/>
        </w:rPr>
        <w:t>ctivat</w:t>
      </w:r>
      <w:r>
        <w:rPr>
          <w:rFonts w:ascii="Times New Roman" w:hAnsi="Times New Roman"/>
        </w:rPr>
        <w:t>ion of</w:t>
      </w:r>
      <w:r w:rsidRPr="00275286">
        <w:rPr>
          <w:rFonts w:ascii="Times New Roman" w:hAnsi="Times New Roman"/>
        </w:rPr>
        <w:t xml:space="preserve"> </w:t>
      </w:r>
      <w:r w:rsidRPr="00E02976">
        <w:rPr>
          <w:rFonts w:ascii="Times New Roman" w:hAnsi="Times New Roman"/>
        </w:rPr>
        <w:t xml:space="preserve">people </w:t>
      </w:r>
      <w:r>
        <w:rPr>
          <w:rFonts w:ascii="Times New Roman" w:hAnsi="Times New Roman"/>
        </w:rPr>
        <w:t>affected by or at risk for mental health and/or substance use disorders and other chronic diseases</w:t>
      </w:r>
      <w:r w:rsidRPr="00275286">
        <w:rPr>
          <w:rFonts w:ascii="Times New Roman" w:hAnsi="Times New Roman"/>
        </w:rPr>
        <w:t xml:space="preserve"> to lead a heart-healthy lifestyle, and improve the prescription </w:t>
      </w:r>
      <w:r w:rsidR="006A73BC">
        <w:rPr>
          <w:rFonts w:ascii="Times New Roman" w:hAnsi="Times New Roman"/>
        </w:rPr>
        <w:t xml:space="preserve">of </w:t>
      </w:r>
      <w:r w:rsidRPr="00275286">
        <w:rPr>
          <w:rFonts w:ascii="Times New Roman" w:hAnsi="Times New Roman"/>
        </w:rPr>
        <w:t>and adherence to appropriate medications for the ABCS.</w:t>
      </w:r>
    </w:p>
    <w:p w:rsidR="00000384" w:rsidRDefault="00000384" w:rsidP="00DE5052">
      <w:pPr>
        <w:pStyle w:val="Default"/>
        <w:ind w:left="720"/>
        <w:rPr>
          <w:rFonts w:ascii="Times New Roman" w:hAnsi="Times New Roman" w:cs="Times New Roman"/>
        </w:rPr>
      </w:pPr>
    </w:p>
    <w:p w:rsidR="00000384" w:rsidRDefault="00000384" w:rsidP="007C5440">
      <w:pPr>
        <w:pStyle w:val="Default"/>
        <w:rPr>
          <w:rFonts w:ascii="Times New Roman" w:hAnsi="Times New Roman"/>
        </w:rPr>
      </w:pPr>
      <w:r>
        <w:rPr>
          <w:rFonts w:ascii="Times New Roman" w:hAnsi="Times New Roman"/>
        </w:rPr>
        <w:t>These activities should foster new partnerships that increase reach and intensify impact of wellness messages related to prevention and wellness management of CVD and other identified early mortality risk factors aimed at target audiences.</w:t>
      </w:r>
    </w:p>
    <w:p w:rsidR="00000384" w:rsidRDefault="00000384" w:rsidP="007C5440">
      <w:pPr>
        <w:pStyle w:val="Default"/>
        <w:rPr>
          <w:rFonts w:ascii="Times New Roman" w:hAnsi="Times New Roman"/>
        </w:rPr>
      </w:pPr>
    </w:p>
    <w:p w:rsidR="00000384" w:rsidRDefault="00000384" w:rsidP="007C5440">
      <w:pPr>
        <w:pStyle w:val="Default"/>
        <w:rPr>
          <w:rFonts w:ascii="Times New Roman" w:hAnsi="Times New Roman"/>
        </w:rPr>
      </w:pPr>
      <w:r w:rsidRPr="007C5440">
        <w:rPr>
          <w:rFonts w:ascii="Times New Roman" w:hAnsi="Times New Roman"/>
        </w:rPr>
        <w:t xml:space="preserve">Consider your </w:t>
      </w:r>
      <w:r>
        <w:rPr>
          <w:rFonts w:ascii="Times New Roman" w:hAnsi="Times New Roman"/>
        </w:rPr>
        <w:t xml:space="preserve">existing </w:t>
      </w:r>
      <w:r w:rsidRPr="007C5440">
        <w:rPr>
          <w:rFonts w:ascii="Times New Roman" w:hAnsi="Times New Roman"/>
        </w:rPr>
        <w:t>communications plan, organizational culture, and capacity.</w:t>
      </w:r>
      <w:r>
        <w:rPr>
          <w:rFonts w:ascii="Times New Roman" w:hAnsi="Times New Roman"/>
        </w:rPr>
        <w:t xml:space="preserve">  Examples of ways that funds may be used to accomplish the above mentioned objectives include, but are not limited to:</w:t>
      </w:r>
    </w:p>
    <w:p w:rsidR="00000384" w:rsidRDefault="00000384" w:rsidP="00D26C73">
      <w:pPr>
        <w:pStyle w:val="ListParagraph"/>
        <w:autoSpaceDE w:val="0"/>
        <w:autoSpaceDN w:val="0"/>
        <w:adjustRightInd w:val="0"/>
        <w:rPr>
          <w:rFonts w:ascii="Times New Roman" w:hAnsi="Times New Roman"/>
          <w:bCs/>
        </w:rPr>
      </w:pPr>
    </w:p>
    <w:p w:rsidR="00000384" w:rsidRPr="00014793" w:rsidRDefault="00000384" w:rsidP="002D5EE9">
      <w:pPr>
        <w:pStyle w:val="ListParagraph"/>
        <w:numPr>
          <w:ilvl w:val="0"/>
          <w:numId w:val="31"/>
        </w:numPr>
        <w:autoSpaceDE w:val="0"/>
        <w:autoSpaceDN w:val="0"/>
        <w:adjustRightInd w:val="0"/>
        <w:rPr>
          <w:rFonts w:ascii="Times New Roman" w:hAnsi="Times New Roman"/>
          <w:bCs/>
        </w:rPr>
      </w:pPr>
      <w:r w:rsidRPr="00014793">
        <w:rPr>
          <w:rFonts w:ascii="Times New Roman" w:hAnsi="Times New Roman"/>
          <w:bCs/>
        </w:rPr>
        <w:t xml:space="preserve">Websites </w:t>
      </w:r>
    </w:p>
    <w:p w:rsidR="00000384" w:rsidRPr="00014793" w:rsidRDefault="00000384" w:rsidP="002D5EE9">
      <w:pPr>
        <w:pStyle w:val="ListParagraph"/>
        <w:numPr>
          <w:ilvl w:val="1"/>
          <w:numId w:val="31"/>
        </w:numPr>
        <w:autoSpaceDE w:val="0"/>
        <w:autoSpaceDN w:val="0"/>
        <w:adjustRightInd w:val="0"/>
        <w:rPr>
          <w:rFonts w:ascii="Times New Roman" w:hAnsi="Times New Roman"/>
        </w:rPr>
      </w:pPr>
      <w:r w:rsidRPr="00014793">
        <w:rPr>
          <w:rFonts w:ascii="Times New Roman" w:hAnsi="Times New Roman"/>
        </w:rPr>
        <w:t>Information</w:t>
      </w:r>
    </w:p>
    <w:p w:rsidR="00000384" w:rsidRPr="00014793" w:rsidRDefault="00000384" w:rsidP="002D5EE9">
      <w:pPr>
        <w:pStyle w:val="ListParagraph"/>
        <w:numPr>
          <w:ilvl w:val="1"/>
          <w:numId w:val="31"/>
        </w:numPr>
        <w:autoSpaceDE w:val="0"/>
        <w:autoSpaceDN w:val="0"/>
        <w:adjustRightInd w:val="0"/>
        <w:rPr>
          <w:rFonts w:ascii="Times New Roman" w:hAnsi="Times New Roman"/>
        </w:rPr>
      </w:pPr>
      <w:r w:rsidRPr="00014793">
        <w:rPr>
          <w:rFonts w:ascii="Times New Roman" w:hAnsi="Times New Roman"/>
        </w:rPr>
        <w:t>Download materials</w:t>
      </w:r>
    </w:p>
    <w:p w:rsidR="00000384" w:rsidRPr="00014793" w:rsidRDefault="00000384" w:rsidP="002D5EE9">
      <w:pPr>
        <w:pStyle w:val="ListParagraph"/>
        <w:numPr>
          <w:ilvl w:val="1"/>
          <w:numId w:val="31"/>
        </w:numPr>
        <w:autoSpaceDE w:val="0"/>
        <w:autoSpaceDN w:val="0"/>
        <w:adjustRightInd w:val="0"/>
        <w:rPr>
          <w:rFonts w:ascii="Times New Roman" w:hAnsi="Times New Roman"/>
        </w:rPr>
      </w:pPr>
      <w:r w:rsidRPr="00014793">
        <w:rPr>
          <w:rFonts w:ascii="Times New Roman" w:hAnsi="Times New Roman"/>
        </w:rPr>
        <w:t>Games/interaction</w:t>
      </w:r>
    </w:p>
    <w:p w:rsidR="00000384" w:rsidRPr="00014793" w:rsidRDefault="00000384" w:rsidP="002D5EE9">
      <w:pPr>
        <w:pStyle w:val="ListParagraph"/>
        <w:numPr>
          <w:ilvl w:val="1"/>
          <w:numId w:val="31"/>
        </w:numPr>
        <w:autoSpaceDE w:val="0"/>
        <w:autoSpaceDN w:val="0"/>
        <w:adjustRightInd w:val="0"/>
        <w:rPr>
          <w:rFonts w:ascii="Times New Roman" w:hAnsi="Times New Roman"/>
        </w:rPr>
      </w:pPr>
      <w:r w:rsidRPr="00014793">
        <w:rPr>
          <w:rFonts w:ascii="Times New Roman" w:hAnsi="Times New Roman"/>
        </w:rPr>
        <w:t>Blog/Vlog</w:t>
      </w:r>
    </w:p>
    <w:p w:rsidR="00000384" w:rsidRDefault="00000384" w:rsidP="002D5EE9">
      <w:pPr>
        <w:pStyle w:val="ListParagraph"/>
        <w:numPr>
          <w:ilvl w:val="1"/>
          <w:numId w:val="31"/>
        </w:numPr>
        <w:autoSpaceDE w:val="0"/>
        <w:autoSpaceDN w:val="0"/>
        <w:adjustRightInd w:val="0"/>
        <w:rPr>
          <w:rFonts w:ascii="Times New Roman" w:hAnsi="Times New Roman"/>
        </w:rPr>
      </w:pPr>
      <w:r w:rsidRPr="00014793">
        <w:rPr>
          <w:rFonts w:ascii="Times New Roman" w:hAnsi="Times New Roman"/>
        </w:rPr>
        <w:t>Video</w:t>
      </w:r>
    </w:p>
    <w:p w:rsidR="00000384" w:rsidRDefault="00000384" w:rsidP="002D5EE9">
      <w:pPr>
        <w:pStyle w:val="ListParagraph"/>
        <w:numPr>
          <w:ilvl w:val="1"/>
          <w:numId w:val="31"/>
        </w:numPr>
        <w:autoSpaceDE w:val="0"/>
        <w:autoSpaceDN w:val="0"/>
        <w:adjustRightInd w:val="0"/>
        <w:rPr>
          <w:rFonts w:ascii="Times New Roman" w:hAnsi="Times New Roman"/>
        </w:rPr>
      </w:pPr>
      <w:r>
        <w:rPr>
          <w:rFonts w:ascii="Times New Roman" w:hAnsi="Times New Roman"/>
        </w:rPr>
        <w:t>Web-based advertising</w:t>
      </w:r>
    </w:p>
    <w:p w:rsidR="00000384" w:rsidRDefault="00000384" w:rsidP="00EB09B7">
      <w:pPr>
        <w:pStyle w:val="Default"/>
        <w:numPr>
          <w:ilvl w:val="1"/>
          <w:numId w:val="31"/>
        </w:numPr>
        <w:adjustRightInd/>
        <w:rPr>
          <w:rFonts w:ascii="Times New Roman" w:hAnsi="Times New Roman"/>
        </w:rPr>
      </w:pPr>
      <w:r>
        <w:rPr>
          <w:rFonts w:ascii="Times New Roman" w:hAnsi="Times New Roman"/>
        </w:rPr>
        <w:t>Buttons and Badges</w:t>
      </w:r>
    </w:p>
    <w:p w:rsidR="00000384" w:rsidRDefault="00000384" w:rsidP="002D5EE9">
      <w:pPr>
        <w:pStyle w:val="ListParagraph"/>
        <w:numPr>
          <w:ilvl w:val="1"/>
          <w:numId w:val="31"/>
        </w:numPr>
        <w:autoSpaceDE w:val="0"/>
        <w:autoSpaceDN w:val="0"/>
        <w:adjustRightInd w:val="0"/>
        <w:rPr>
          <w:rFonts w:ascii="Times New Roman" w:hAnsi="Times New Roman"/>
        </w:rPr>
      </w:pPr>
      <w:r>
        <w:rPr>
          <w:rFonts w:ascii="Times New Roman" w:hAnsi="Times New Roman"/>
        </w:rPr>
        <w:t>Widgets</w:t>
      </w:r>
    </w:p>
    <w:p w:rsidR="00000384" w:rsidRDefault="00000384" w:rsidP="002D5EE9">
      <w:pPr>
        <w:pStyle w:val="ListParagraph"/>
        <w:numPr>
          <w:ilvl w:val="1"/>
          <w:numId w:val="31"/>
        </w:numPr>
        <w:autoSpaceDE w:val="0"/>
        <w:autoSpaceDN w:val="0"/>
        <w:adjustRightInd w:val="0"/>
        <w:rPr>
          <w:rFonts w:ascii="Times New Roman" w:hAnsi="Times New Roman"/>
        </w:rPr>
      </w:pPr>
      <w:r>
        <w:rPr>
          <w:rFonts w:ascii="Times New Roman" w:hAnsi="Times New Roman"/>
        </w:rPr>
        <w:t>Image sharing</w:t>
      </w:r>
    </w:p>
    <w:p w:rsidR="00000384" w:rsidRDefault="00000384" w:rsidP="002D5EE9">
      <w:pPr>
        <w:pStyle w:val="ListParagraph"/>
        <w:numPr>
          <w:ilvl w:val="1"/>
          <w:numId w:val="31"/>
        </w:numPr>
        <w:autoSpaceDE w:val="0"/>
        <w:autoSpaceDN w:val="0"/>
        <w:adjustRightInd w:val="0"/>
        <w:rPr>
          <w:rFonts w:ascii="Times New Roman" w:hAnsi="Times New Roman"/>
        </w:rPr>
      </w:pPr>
      <w:r>
        <w:rPr>
          <w:rFonts w:ascii="Times New Roman" w:hAnsi="Times New Roman"/>
        </w:rPr>
        <w:t>RSS</w:t>
      </w:r>
    </w:p>
    <w:p w:rsidR="00000384" w:rsidRPr="00014793" w:rsidRDefault="00000384" w:rsidP="00D26C73">
      <w:pPr>
        <w:pStyle w:val="ListParagraph"/>
        <w:autoSpaceDE w:val="0"/>
        <w:autoSpaceDN w:val="0"/>
        <w:adjustRightInd w:val="0"/>
        <w:ind w:left="1440"/>
        <w:rPr>
          <w:rFonts w:ascii="Times New Roman" w:hAnsi="Times New Roman"/>
        </w:rPr>
      </w:pPr>
    </w:p>
    <w:p w:rsidR="00000384" w:rsidRPr="00014793" w:rsidRDefault="00000384" w:rsidP="002D5EE9">
      <w:pPr>
        <w:pStyle w:val="ListParagraph"/>
        <w:numPr>
          <w:ilvl w:val="0"/>
          <w:numId w:val="31"/>
        </w:numPr>
        <w:autoSpaceDE w:val="0"/>
        <w:autoSpaceDN w:val="0"/>
        <w:adjustRightInd w:val="0"/>
        <w:rPr>
          <w:rFonts w:ascii="Times New Roman" w:hAnsi="Times New Roman"/>
          <w:bCs/>
        </w:rPr>
      </w:pPr>
      <w:r w:rsidRPr="00014793">
        <w:rPr>
          <w:rFonts w:ascii="Times New Roman" w:hAnsi="Times New Roman"/>
          <w:bCs/>
        </w:rPr>
        <w:t>Social networking</w:t>
      </w:r>
    </w:p>
    <w:p w:rsidR="00000384" w:rsidRPr="00014793" w:rsidRDefault="00000384" w:rsidP="002D5EE9">
      <w:pPr>
        <w:pStyle w:val="ListParagraph"/>
        <w:numPr>
          <w:ilvl w:val="0"/>
          <w:numId w:val="32"/>
        </w:numPr>
        <w:autoSpaceDE w:val="0"/>
        <w:autoSpaceDN w:val="0"/>
        <w:adjustRightInd w:val="0"/>
        <w:rPr>
          <w:rFonts w:ascii="Times New Roman" w:hAnsi="Times New Roman"/>
        </w:rPr>
      </w:pPr>
      <w:r w:rsidRPr="00014793">
        <w:rPr>
          <w:rFonts w:ascii="Times New Roman" w:hAnsi="Times New Roman"/>
        </w:rPr>
        <w:t>Facebook</w:t>
      </w:r>
    </w:p>
    <w:p w:rsidR="00000384" w:rsidRDefault="00000384" w:rsidP="002D5EE9">
      <w:pPr>
        <w:pStyle w:val="ListParagraph"/>
        <w:numPr>
          <w:ilvl w:val="0"/>
          <w:numId w:val="32"/>
        </w:numPr>
        <w:autoSpaceDE w:val="0"/>
        <w:autoSpaceDN w:val="0"/>
        <w:adjustRightInd w:val="0"/>
        <w:rPr>
          <w:rFonts w:ascii="Times New Roman" w:hAnsi="Times New Roman"/>
        </w:rPr>
      </w:pPr>
      <w:r w:rsidRPr="00014793">
        <w:rPr>
          <w:rFonts w:ascii="Times New Roman" w:hAnsi="Times New Roman"/>
        </w:rPr>
        <w:t>MySpace</w:t>
      </w:r>
    </w:p>
    <w:p w:rsidR="00000384" w:rsidRDefault="00000384" w:rsidP="002D5EE9">
      <w:pPr>
        <w:pStyle w:val="ListParagraph"/>
        <w:numPr>
          <w:ilvl w:val="0"/>
          <w:numId w:val="32"/>
        </w:numPr>
        <w:autoSpaceDE w:val="0"/>
        <w:autoSpaceDN w:val="0"/>
        <w:adjustRightInd w:val="0"/>
        <w:rPr>
          <w:rFonts w:ascii="Times New Roman" w:hAnsi="Times New Roman"/>
        </w:rPr>
      </w:pPr>
      <w:r>
        <w:rPr>
          <w:rFonts w:ascii="Times New Roman" w:hAnsi="Times New Roman"/>
        </w:rPr>
        <w:t>Twitter</w:t>
      </w:r>
    </w:p>
    <w:p w:rsidR="00000384" w:rsidRPr="00014793" w:rsidRDefault="00000384" w:rsidP="00D26C73">
      <w:pPr>
        <w:pStyle w:val="ListParagraph"/>
        <w:numPr>
          <w:ilvl w:val="0"/>
          <w:numId w:val="32"/>
        </w:numPr>
        <w:autoSpaceDE w:val="0"/>
        <w:autoSpaceDN w:val="0"/>
        <w:adjustRightInd w:val="0"/>
        <w:rPr>
          <w:rFonts w:ascii="Times New Roman" w:hAnsi="Times New Roman"/>
        </w:rPr>
      </w:pPr>
      <w:r w:rsidRPr="00014793">
        <w:rPr>
          <w:rFonts w:ascii="Times New Roman" w:hAnsi="Times New Roman"/>
        </w:rPr>
        <w:t>Flicker</w:t>
      </w:r>
    </w:p>
    <w:p w:rsidR="00000384" w:rsidRDefault="00000384" w:rsidP="00D26C73">
      <w:pPr>
        <w:pStyle w:val="ListParagraph"/>
        <w:numPr>
          <w:ilvl w:val="0"/>
          <w:numId w:val="32"/>
        </w:numPr>
        <w:autoSpaceDE w:val="0"/>
        <w:autoSpaceDN w:val="0"/>
        <w:adjustRightInd w:val="0"/>
        <w:rPr>
          <w:rFonts w:ascii="Times New Roman" w:hAnsi="Times New Roman"/>
        </w:rPr>
      </w:pPr>
      <w:r w:rsidRPr="00014793">
        <w:rPr>
          <w:rFonts w:ascii="Times New Roman" w:hAnsi="Times New Roman"/>
        </w:rPr>
        <w:t>YouTube</w:t>
      </w:r>
    </w:p>
    <w:p w:rsidR="00000384" w:rsidRPr="00014793" w:rsidRDefault="00000384" w:rsidP="00D26C73">
      <w:pPr>
        <w:pStyle w:val="ListParagraph"/>
        <w:autoSpaceDE w:val="0"/>
        <w:autoSpaceDN w:val="0"/>
        <w:adjustRightInd w:val="0"/>
        <w:ind w:left="1440"/>
        <w:rPr>
          <w:rFonts w:ascii="Times New Roman" w:hAnsi="Times New Roman"/>
        </w:rPr>
      </w:pPr>
    </w:p>
    <w:p w:rsidR="00000384" w:rsidRPr="00014793" w:rsidRDefault="00000384" w:rsidP="002D5EE9">
      <w:pPr>
        <w:pStyle w:val="ListParagraph"/>
        <w:numPr>
          <w:ilvl w:val="0"/>
          <w:numId w:val="35"/>
        </w:numPr>
        <w:ind w:left="720"/>
        <w:rPr>
          <w:rFonts w:ascii="Times New Roman" w:hAnsi="Times New Roman"/>
        </w:rPr>
      </w:pPr>
      <w:r w:rsidRPr="00014793">
        <w:rPr>
          <w:rFonts w:ascii="Times New Roman" w:hAnsi="Times New Roman"/>
        </w:rPr>
        <w:t>Other media</w:t>
      </w:r>
    </w:p>
    <w:p w:rsidR="00000384" w:rsidRPr="00014793" w:rsidRDefault="00000384" w:rsidP="002D5EE9">
      <w:pPr>
        <w:pStyle w:val="ListParagraph"/>
        <w:numPr>
          <w:ilvl w:val="0"/>
          <w:numId w:val="36"/>
        </w:numPr>
        <w:autoSpaceDE w:val="0"/>
        <w:autoSpaceDN w:val="0"/>
        <w:adjustRightInd w:val="0"/>
        <w:rPr>
          <w:rFonts w:ascii="Times New Roman" w:hAnsi="Times New Roman"/>
        </w:rPr>
      </w:pPr>
      <w:r w:rsidRPr="00014793">
        <w:rPr>
          <w:rFonts w:ascii="Times New Roman" w:hAnsi="Times New Roman"/>
        </w:rPr>
        <w:t>Wikipedia</w:t>
      </w:r>
    </w:p>
    <w:p w:rsidR="00000384" w:rsidRPr="00014793" w:rsidRDefault="00000384" w:rsidP="002D5EE9">
      <w:pPr>
        <w:pStyle w:val="ListParagraph"/>
        <w:numPr>
          <w:ilvl w:val="0"/>
          <w:numId w:val="36"/>
        </w:numPr>
        <w:autoSpaceDE w:val="0"/>
        <w:autoSpaceDN w:val="0"/>
        <w:adjustRightInd w:val="0"/>
        <w:rPr>
          <w:rFonts w:ascii="Times New Roman" w:hAnsi="Times New Roman"/>
        </w:rPr>
      </w:pPr>
      <w:r w:rsidRPr="00014793">
        <w:rPr>
          <w:rFonts w:ascii="Times New Roman" w:hAnsi="Times New Roman"/>
        </w:rPr>
        <w:t>Desktop agent</w:t>
      </w:r>
    </w:p>
    <w:p w:rsidR="00000384" w:rsidRPr="00014793" w:rsidRDefault="00000384" w:rsidP="002D5EE9">
      <w:pPr>
        <w:pStyle w:val="ListParagraph"/>
        <w:numPr>
          <w:ilvl w:val="0"/>
          <w:numId w:val="36"/>
        </w:numPr>
        <w:rPr>
          <w:rFonts w:ascii="Times New Roman" w:hAnsi="Times New Roman"/>
        </w:rPr>
      </w:pPr>
      <w:r w:rsidRPr="00014793">
        <w:rPr>
          <w:rFonts w:ascii="Times New Roman" w:hAnsi="Times New Roman"/>
        </w:rPr>
        <w:t>Texting</w:t>
      </w:r>
    </w:p>
    <w:p w:rsidR="00000384" w:rsidRPr="00014793" w:rsidRDefault="00000384" w:rsidP="00014793">
      <w:pPr>
        <w:pStyle w:val="ListParagraph"/>
        <w:numPr>
          <w:ilvl w:val="0"/>
          <w:numId w:val="36"/>
        </w:numPr>
        <w:rPr>
          <w:rFonts w:ascii="Times New Roman" w:hAnsi="Times New Roman"/>
        </w:rPr>
      </w:pPr>
      <w:r w:rsidRPr="00014793">
        <w:rPr>
          <w:rFonts w:ascii="Times New Roman" w:hAnsi="Times New Roman"/>
        </w:rPr>
        <w:t xml:space="preserve">Webinars </w:t>
      </w:r>
    </w:p>
    <w:p w:rsidR="00000384" w:rsidRPr="00014793" w:rsidRDefault="00000384" w:rsidP="00014793">
      <w:pPr>
        <w:pStyle w:val="ListParagraph"/>
        <w:numPr>
          <w:ilvl w:val="0"/>
          <w:numId w:val="36"/>
        </w:numPr>
        <w:rPr>
          <w:rFonts w:ascii="Times New Roman" w:hAnsi="Times New Roman"/>
        </w:rPr>
      </w:pPr>
      <w:r w:rsidRPr="00014793">
        <w:rPr>
          <w:rFonts w:ascii="Times New Roman" w:hAnsi="Times New Roman"/>
        </w:rPr>
        <w:t>Virtual town hall meetings</w:t>
      </w:r>
    </w:p>
    <w:p w:rsidR="00000384" w:rsidRDefault="00000384" w:rsidP="00014793">
      <w:pPr>
        <w:pStyle w:val="ListParagraph"/>
        <w:numPr>
          <w:ilvl w:val="0"/>
          <w:numId w:val="36"/>
        </w:numPr>
        <w:rPr>
          <w:rFonts w:ascii="Times New Roman" w:hAnsi="Times New Roman"/>
        </w:rPr>
      </w:pPr>
      <w:r w:rsidRPr="00014793">
        <w:rPr>
          <w:rFonts w:ascii="Times New Roman" w:hAnsi="Times New Roman"/>
        </w:rPr>
        <w:t>Teleconferences</w:t>
      </w:r>
    </w:p>
    <w:p w:rsidR="00000384" w:rsidRDefault="00000384" w:rsidP="00014793">
      <w:pPr>
        <w:pStyle w:val="ListParagraph"/>
        <w:numPr>
          <w:ilvl w:val="0"/>
          <w:numId w:val="36"/>
        </w:numPr>
        <w:rPr>
          <w:rFonts w:ascii="Times New Roman" w:hAnsi="Times New Roman"/>
        </w:rPr>
      </w:pPr>
      <w:r>
        <w:rPr>
          <w:rFonts w:ascii="Times New Roman" w:hAnsi="Times New Roman"/>
        </w:rPr>
        <w:t>Ecards</w:t>
      </w:r>
      <w:r w:rsidRPr="00014793">
        <w:rPr>
          <w:rFonts w:ascii="Times New Roman" w:hAnsi="Times New Roman"/>
        </w:rPr>
        <w:tab/>
      </w:r>
    </w:p>
    <w:p w:rsidR="00000384" w:rsidRDefault="00000384" w:rsidP="00014793">
      <w:pPr>
        <w:pStyle w:val="ListParagraph"/>
        <w:numPr>
          <w:ilvl w:val="0"/>
          <w:numId w:val="36"/>
        </w:numPr>
        <w:rPr>
          <w:rFonts w:ascii="Times New Roman" w:hAnsi="Times New Roman"/>
        </w:rPr>
      </w:pPr>
      <w:r w:rsidRPr="00014793">
        <w:rPr>
          <w:rFonts w:ascii="Times New Roman" w:hAnsi="Times New Roman"/>
        </w:rPr>
        <w:t>Email updates</w:t>
      </w:r>
    </w:p>
    <w:p w:rsidR="00000384" w:rsidRDefault="00000384" w:rsidP="00DB497C">
      <w:pPr>
        <w:pStyle w:val="ListParagraph"/>
        <w:numPr>
          <w:ilvl w:val="0"/>
          <w:numId w:val="36"/>
        </w:numPr>
        <w:rPr>
          <w:rFonts w:ascii="Times New Roman" w:hAnsi="Times New Roman"/>
        </w:rPr>
      </w:pPr>
      <w:r w:rsidRPr="00014793">
        <w:rPr>
          <w:rFonts w:ascii="Times New Roman" w:hAnsi="Times New Roman"/>
        </w:rPr>
        <w:t>E-Newsletters</w:t>
      </w:r>
    </w:p>
    <w:p w:rsidR="00000384" w:rsidRDefault="00000384" w:rsidP="00DB497C">
      <w:pPr>
        <w:pStyle w:val="ListParagraph"/>
        <w:numPr>
          <w:ilvl w:val="0"/>
          <w:numId w:val="36"/>
        </w:numPr>
        <w:rPr>
          <w:rFonts w:ascii="Times New Roman" w:hAnsi="Times New Roman"/>
        </w:rPr>
      </w:pPr>
      <w:r>
        <w:rPr>
          <w:rFonts w:ascii="Times New Roman" w:hAnsi="Times New Roman"/>
        </w:rPr>
        <w:t>TV, radio, and print public service announcements (PSAs)</w:t>
      </w:r>
    </w:p>
    <w:p w:rsidR="00000384" w:rsidRDefault="00000384" w:rsidP="00DB497C">
      <w:pPr>
        <w:pStyle w:val="ListParagraph"/>
        <w:numPr>
          <w:ilvl w:val="0"/>
          <w:numId w:val="36"/>
        </w:numPr>
        <w:rPr>
          <w:rFonts w:ascii="Times New Roman" w:hAnsi="Times New Roman"/>
        </w:rPr>
      </w:pPr>
      <w:r>
        <w:rPr>
          <w:rFonts w:ascii="Times New Roman" w:hAnsi="Times New Roman"/>
        </w:rPr>
        <w:t>Podcasts</w:t>
      </w:r>
    </w:p>
    <w:p w:rsidR="00000384" w:rsidRPr="005352D4" w:rsidRDefault="00000384" w:rsidP="005352D4">
      <w:pPr>
        <w:pStyle w:val="ListParagraph"/>
        <w:ind w:left="1440"/>
        <w:rPr>
          <w:rFonts w:ascii="Times New Roman" w:hAnsi="Times New Roman"/>
        </w:rPr>
      </w:pPr>
    </w:p>
    <w:p w:rsidR="00000384" w:rsidRPr="00014793" w:rsidRDefault="00000384" w:rsidP="002D5EE9">
      <w:pPr>
        <w:pStyle w:val="ListParagraph"/>
        <w:numPr>
          <w:ilvl w:val="0"/>
          <w:numId w:val="35"/>
        </w:numPr>
        <w:tabs>
          <w:tab w:val="left" w:pos="450"/>
        </w:tabs>
        <w:ind w:left="810"/>
        <w:rPr>
          <w:rFonts w:ascii="Times New Roman" w:hAnsi="Times New Roman"/>
        </w:rPr>
      </w:pPr>
      <w:r>
        <w:rPr>
          <w:rFonts w:ascii="Times New Roman" w:hAnsi="Times New Roman"/>
        </w:rPr>
        <w:t>A</w:t>
      </w:r>
      <w:r w:rsidRPr="00014793">
        <w:rPr>
          <w:rFonts w:ascii="Times New Roman" w:hAnsi="Times New Roman"/>
        </w:rPr>
        <w:t>ctivities</w:t>
      </w:r>
      <w:r>
        <w:rPr>
          <w:rFonts w:ascii="Times New Roman" w:hAnsi="Times New Roman"/>
        </w:rPr>
        <w:t xml:space="preserve"> and events </w:t>
      </w:r>
      <w:r w:rsidRPr="00014793">
        <w:rPr>
          <w:rFonts w:ascii="Times New Roman" w:hAnsi="Times New Roman"/>
        </w:rPr>
        <w:t xml:space="preserve">during </w:t>
      </w:r>
      <w:r>
        <w:rPr>
          <w:rFonts w:ascii="Times New Roman" w:hAnsi="Times New Roman"/>
        </w:rPr>
        <w:t xml:space="preserve">National </w:t>
      </w:r>
      <w:r w:rsidRPr="00014793">
        <w:rPr>
          <w:rFonts w:ascii="Times New Roman" w:hAnsi="Times New Roman"/>
        </w:rPr>
        <w:t>Wellness Week</w:t>
      </w:r>
      <w:r>
        <w:rPr>
          <w:rFonts w:ascii="Times New Roman" w:hAnsi="Times New Roman"/>
        </w:rPr>
        <w:t xml:space="preserve"> that mobilize individuals, as well as national and community organizations around healthy lifestyles. For example, </w:t>
      </w:r>
    </w:p>
    <w:p w:rsidR="00000384" w:rsidRPr="00014793" w:rsidRDefault="00000384" w:rsidP="00014793">
      <w:pPr>
        <w:pStyle w:val="ListParagraph"/>
        <w:numPr>
          <w:ilvl w:val="0"/>
          <w:numId w:val="37"/>
        </w:numPr>
        <w:tabs>
          <w:tab w:val="left" w:pos="450"/>
        </w:tabs>
        <w:ind w:left="1350"/>
        <w:rPr>
          <w:rFonts w:ascii="Times New Roman" w:hAnsi="Times New Roman"/>
        </w:rPr>
      </w:pPr>
      <w:r w:rsidRPr="00014793">
        <w:rPr>
          <w:rFonts w:ascii="Times New Roman" w:hAnsi="Times New Roman"/>
        </w:rPr>
        <w:t>Line dancing</w:t>
      </w:r>
    </w:p>
    <w:p w:rsidR="00000384" w:rsidRPr="00014793" w:rsidRDefault="00000384" w:rsidP="00014793">
      <w:pPr>
        <w:pStyle w:val="ListParagraph"/>
        <w:numPr>
          <w:ilvl w:val="0"/>
          <w:numId w:val="37"/>
        </w:numPr>
        <w:tabs>
          <w:tab w:val="left" w:pos="450"/>
        </w:tabs>
        <w:ind w:left="1350"/>
        <w:rPr>
          <w:rFonts w:ascii="Times New Roman" w:hAnsi="Times New Roman"/>
        </w:rPr>
      </w:pPr>
      <w:r w:rsidRPr="00014793">
        <w:rPr>
          <w:rFonts w:ascii="Times New Roman" w:hAnsi="Times New Roman"/>
        </w:rPr>
        <w:t>Wellness fair</w:t>
      </w:r>
    </w:p>
    <w:p w:rsidR="00000384" w:rsidRPr="00014793" w:rsidRDefault="00000384" w:rsidP="00014793">
      <w:pPr>
        <w:pStyle w:val="ListParagraph"/>
        <w:numPr>
          <w:ilvl w:val="0"/>
          <w:numId w:val="37"/>
        </w:numPr>
        <w:tabs>
          <w:tab w:val="left" w:pos="450"/>
        </w:tabs>
        <w:ind w:left="1350"/>
        <w:rPr>
          <w:rFonts w:ascii="Times New Roman" w:hAnsi="Times New Roman"/>
        </w:rPr>
      </w:pPr>
      <w:r w:rsidRPr="00014793">
        <w:rPr>
          <w:rFonts w:ascii="Times New Roman" w:hAnsi="Times New Roman"/>
        </w:rPr>
        <w:t>Mobile medical van</w:t>
      </w:r>
    </w:p>
    <w:p w:rsidR="00000384" w:rsidRDefault="00000384" w:rsidP="00014793">
      <w:pPr>
        <w:pStyle w:val="ListParagraph"/>
        <w:numPr>
          <w:ilvl w:val="0"/>
          <w:numId w:val="37"/>
        </w:numPr>
        <w:tabs>
          <w:tab w:val="left" w:pos="450"/>
        </w:tabs>
        <w:ind w:left="1350"/>
        <w:rPr>
          <w:rFonts w:ascii="Times New Roman" w:hAnsi="Times New Roman"/>
        </w:rPr>
      </w:pPr>
      <w:r w:rsidRPr="00014793">
        <w:rPr>
          <w:rFonts w:ascii="Times New Roman" w:hAnsi="Times New Roman"/>
        </w:rPr>
        <w:lastRenderedPageBreak/>
        <w:t>Wellness walks</w:t>
      </w:r>
    </w:p>
    <w:p w:rsidR="00000384" w:rsidRPr="00014793" w:rsidRDefault="00000384" w:rsidP="00014793">
      <w:pPr>
        <w:pStyle w:val="ListParagraph"/>
        <w:numPr>
          <w:ilvl w:val="0"/>
          <w:numId w:val="37"/>
        </w:numPr>
        <w:tabs>
          <w:tab w:val="left" w:pos="450"/>
        </w:tabs>
        <w:ind w:left="1350"/>
        <w:rPr>
          <w:rFonts w:ascii="Times New Roman" w:hAnsi="Times New Roman"/>
        </w:rPr>
      </w:pPr>
      <w:r>
        <w:rPr>
          <w:rFonts w:ascii="Times New Roman" w:hAnsi="Times New Roman"/>
        </w:rPr>
        <w:t>Trainings/TA on ABCS adherence strategies</w:t>
      </w:r>
    </w:p>
    <w:p w:rsidR="00000384" w:rsidRDefault="00000384" w:rsidP="00AB6C2C">
      <w:pPr>
        <w:autoSpaceDE w:val="0"/>
        <w:autoSpaceDN w:val="0"/>
        <w:ind w:left="360"/>
        <w:rPr>
          <w:rFonts w:ascii="Times New Roman" w:hAnsi="Times New Roman"/>
        </w:rPr>
      </w:pPr>
    </w:p>
    <w:p w:rsidR="00000384" w:rsidRDefault="00000384" w:rsidP="00AB6C2C">
      <w:pPr>
        <w:pStyle w:val="Default"/>
        <w:rPr>
          <w:rFonts w:ascii="Times New Roman" w:hAnsi="Times New Roman"/>
        </w:rPr>
      </w:pPr>
      <w:r>
        <w:rPr>
          <w:rFonts w:ascii="Times New Roman" w:hAnsi="Times New Roman"/>
        </w:rPr>
        <w:t xml:space="preserve">These examples are not intended to be exhaustive, but instead should give potential applicants a range of ideas to consider.  Additional resources can be found in Exhibit 1. Applicants shall propose these or any other activities that would advance the goal outlined in this RFA.  Applicants shall describe in their proposals their overall communication strategy, why specific tools and activities have been selected to implement the strategy and how these tools can advance the goals of the RFA. </w:t>
      </w:r>
    </w:p>
    <w:p w:rsidR="00000384"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Funding is not available for:</w:t>
      </w:r>
    </w:p>
    <w:p w:rsidR="00000384" w:rsidRPr="00100B48" w:rsidRDefault="00000384" w:rsidP="00100B48">
      <w:pPr>
        <w:rPr>
          <w:rFonts w:ascii="Times New Roman" w:hAnsi="Times New Roman"/>
        </w:rPr>
      </w:pPr>
    </w:p>
    <w:p w:rsidR="00000384" w:rsidRDefault="00000384" w:rsidP="00404960">
      <w:pPr>
        <w:pStyle w:val="ListParagraph"/>
        <w:numPr>
          <w:ilvl w:val="0"/>
          <w:numId w:val="1"/>
        </w:numPr>
        <w:rPr>
          <w:rFonts w:ascii="Times New Roman" w:hAnsi="Times New Roman"/>
        </w:rPr>
      </w:pPr>
      <w:r w:rsidRPr="00404960">
        <w:rPr>
          <w:rFonts w:ascii="Times New Roman" w:hAnsi="Times New Roman"/>
        </w:rPr>
        <w:t xml:space="preserve">Direct mental health </w:t>
      </w:r>
      <w:r>
        <w:rPr>
          <w:rFonts w:ascii="Times New Roman" w:hAnsi="Times New Roman"/>
        </w:rPr>
        <w:t>and/</w:t>
      </w:r>
      <w:r w:rsidRPr="00404960">
        <w:rPr>
          <w:rFonts w:ascii="Times New Roman" w:hAnsi="Times New Roman"/>
        </w:rPr>
        <w:t xml:space="preserve">or substance use treatment, services, or care. </w:t>
      </w:r>
    </w:p>
    <w:p w:rsidR="00000384" w:rsidRDefault="00000384" w:rsidP="00404960">
      <w:pPr>
        <w:pStyle w:val="ListParagraph"/>
        <w:numPr>
          <w:ilvl w:val="0"/>
          <w:numId w:val="1"/>
        </w:numPr>
        <w:rPr>
          <w:rFonts w:ascii="Times New Roman" w:hAnsi="Times New Roman"/>
        </w:rPr>
      </w:pPr>
      <w:r w:rsidRPr="00404960">
        <w:rPr>
          <w:rFonts w:ascii="Times New Roman" w:hAnsi="Times New Roman"/>
        </w:rPr>
        <w:t xml:space="preserve">Any activity that violates local, State, or Federal laws or the terms of SAMHSA’s contract with </w:t>
      </w:r>
      <w:r>
        <w:rPr>
          <w:rFonts w:ascii="Times New Roman" w:hAnsi="Times New Roman"/>
        </w:rPr>
        <w:t xml:space="preserve">Abt Associates </w:t>
      </w:r>
      <w:r w:rsidRPr="00404960">
        <w:rPr>
          <w:rFonts w:ascii="Times New Roman" w:hAnsi="Times New Roman"/>
        </w:rPr>
        <w:t xml:space="preserve">for the operation of the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Awards</w:t>
      </w:r>
      <w:r w:rsidRPr="00404960">
        <w:rPr>
          <w:rFonts w:ascii="Times New Roman" w:hAnsi="Times New Roman"/>
        </w:rPr>
        <w:t xml:space="preserve">. </w:t>
      </w:r>
    </w:p>
    <w:p w:rsidR="00000384" w:rsidRDefault="00000384" w:rsidP="00404960">
      <w:pPr>
        <w:pStyle w:val="ListParagraph"/>
        <w:numPr>
          <w:ilvl w:val="0"/>
          <w:numId w:val="1"/>
        </w:numPr>
        <w:rPr>
          <w:rFonts w:ascii="Times New Roman" w:hAnsi="Times New Roman"/>
        </w:rPr>
      </w:pPr>
      <w:r w:rsidRPr="00404960">
        <w:rPr>
          <w:rFonts w:ascii="Times New Roman" w:hAnsi="Times New Roman"/>
        </w:rPr>
        <w:t xml:space="preserve">Payment for professional services not directly related to the proposed activities that support the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Awards</w:t>
      </w:r>
      <w:r w:rsidRPr="00404960">
        <w:rPr>
          <w:rFonts w:ascii="Times New Roman" w:hAnsi="Times New Roman"/>
        </w:rPr>
        <w:t xml:space="preserve">. </w:t>
      </w:r>
    </w:p>
    <w:p w:rsidR="00000384" w:rsidRDefault="00000384" w:rsidP="00404960">
      <w:pPr>
        <w:pStyle w:val="ListParagraph"/>
        <w:numPr>
          <w:ilvl w:val="0"/>
          <w:numId w:val="1"/>
        </w:numPr>
        <w:rPr>
          <w:rFonts w:ascii="Times New Roman" w:hAnsi="Times New Roman"/>
        </w:rPr>
      </w:pPr>
      <w:r w:rsidRPr="00404960">
        <w:rPr>
          <w:rFonts w:ascii="Times New Roman" w:hAnsi="Times New Roman"/>
        </w:rPr>
        <w:t xml:space="preserve">Costs for the creation of new organizations. </w:t>
      </w:r>
    </w:p>
    <w:p w:rsidR="00000384" w:rsidRDefault="00000384" w:rsidP="00404960">
      <w:pPr>
        <w:pStyle w:val="ListParagraph"/>
        <w:numPr>
          <w:ilvl w:val="0"/>
          <w:numId w:val="1"/>
        </w:numPr>
        <w:rPr>
          <w:rFonts w:ascii="Times New Roman" w:hAnsi="Times New Roman"/>
        </w:rPr>
      </w:pPr>
      <w:r w:rsidRPr="00404960">
        <w:rPr>
          <w:rFonts w:ascii="Times New Roman" w:hAnsi="Times New Roman"/>
        </w:rPr>
        <w:t xml:space="preserve">Fundraising. </w:t>
      </w:r>
    </w:p>
    <w:p w:rsidR="00000384" w:rsidRDefault="00000384" w:rsidP="00404960">
      <w:pPr>
        <w:pStyle w:val="ListParagraph"/>
        <w:numPr>
          <w:ilvl w:val="0"/>
          <w:numId w:val="1"/>
        </w:numPr>
        <w:rPr>
          <w:rFonts w:ascii="Times New Roman" w:hAnsi="Times New Roman"/>
        </w:rPr>
      </w:pPr>
      <w:r w:rsidRPr="00404960">
        <w:rPr>
          <w:rFonts w:ascii="Times New Roman" w:hAnsi="Times New Roman"/>
        </w:rPr>
        <w:t xml:space="preserve">Indirect costs/institutional overhead (indirect costs are those not readily identifiable with a particular cost objective but necessary to the general operation of a nonprofit organization and the conduct of the activities it performs). </w:t>
      </w:r>
    </w:p>
    <w:p w:rsidR="00000384" w:rsidRDefault="00000384" w:rsidP="00404960">
      <w:pPr>
        <w:pStyle w:val="ListParagraph"/>
        <w:numPr>
          <w:ilvl w:val="0"/>
          <w:numId w:val="1"/>
        </w:numPr>
        <w:rPr>
          <w:rFonts w:ascii="Times New Roman" w:hAnsi="Times New Roman"/>
        </w:rPr>
      </w:pPr>
      <w:r w:rsidRPr="00404960">
        <w:rPr>
          <w:rFonts w:ascii="Times New Roman" w:hAnsi="Times New Roman"/>
        </w:rPr>
        <w:t xml:space="preserve">Sub-granting or re-granting (pass-through awards). </w:t>
      </w:r>
    </w:p>
    <w:p w:rsidR="00000384" w:rsidRDefault="00000384" w:rsidP="00404960">
      <w:pPr>
        <w:pStyle w:val="ListParagraph"/>
        <w:numPr>
          <w:ilvl w:val="0"/>
          <w:numId w:val="1"/>
        </w:numPr>
        <w:rPr>
          <w:rFonts w:ascii="Times New Roman" w:hAnsi="Times New Roman"/>
        </w:rPr>
      </w:pPr>
      <w:r w:rsidRPr="00404960">
        <w:rPr>
          <w:rFonts w:ascii="Times New Roman" w:hAnsi="Times New Roman"/>
        </w:rPr>
        <w:t xml:space="preserve">Lobbying activities. </w:t>
      </w:r>
    </w:p>
    <w:p w:rsidR="00000384" w:rsidRPr="00404960" w:rsidRDefault="00000384" w:rsidP="006A73BC">
      <w:pPr>
        <w:pStyle w:val="ListParagraph"/>
        <w:numPr>
          <w:ilvl w:val="0"/>
          <w:numId w:val="1"/>
        </w:numPr>
        <w:rPr>
          <w:rFonts w:ascii="Times New Roman" w:hAnsi="Times New Roman"/>
        </w:rPr>
      </w:pPr>
      <w:r w:rsidRPr="00404960">
        <w:rPr>
          <w:rFonts w:ascii="Times New Roman" w:hAnsi="Times New Roman"/>
        </w:rPr>
        <w:t xml:space="preserve">To supplant funding for </w:t>
      </w:r>
      <w:r w:rsidR="00B9685F">
        <w:rPr>
          <w:rFonts w:ascii="Times New Roman" w:hAnsi="Times New Roman"/>
        </w:rPr>
        <w:t xml:space="preserve">currently funded </w:t>
      </w:r>
      <w:r w:rsidRPr="00404960">
        <w:rPr>
          <w:rFonts w:ascii="Times New Roman" w:hAnsi="Times New Roman"/>
        </w:rPr>
        <w:t>programs or activities.</w:t>
      </w:r>
    </w:p>
    <w:p w:rsidR="00000384" w:rsidRPr="00934D40" w:rsidRDefault="00000384" w:rsidP="00934D40">
      <w:pPr>
        <w:ind w:left="360"/>
        <w:rPr>
          <w:rFonts w:ascii="Times New Roman" w:hAnsi="Times New Roman"/>
        </w:rPr>
      </w:pPr>
    </w:p>
    <w:p w:rsidR="00000384" w:rsidRPr="00934D40" w:rsidRDefault="00000384" w:rsidP="00934D40">
      <w:pPr>
        <w:pStyle w:val="ListParagraph"/>
        <w:pBdr>
          <w:top w:val="single" w:sz="12" w:space="1" w:color="auto"/>
        </w:pBdr>
        <w:rPr>
          <w:rFonts w:ascii="Times New Roman" w:hAnsi="Times New Roman"/>
        </w:rPr>
      </w:pPr>
    </w:p>
    <w:p w:rsidR="00000384" w:rsidRPr="006A5D1C" w:rsidRDefault="00000384" w:rsidP="004C62CD">
      <w:pPr>
        <w:pStyle w:val="Heading1"/>
        <w:rPr>
          <w:rFonts w:ascii="Times New Roman" w:hAnsi="Times New Roman"/>
          <w:sz w:val="24"/>
          <w:szCs w:val="24"/>
        </w:rPr>
      </w:pPr>
      <w:bookmarkStart w:id="6" w:name="_Toc320692805"/>
      <w:r w:rsidRPr="006A5D1C">
        <w:rPr>
          <w:rFonts w:ascii="Times New Roman" w:hAnsi="Times New Roman"/>
          <w:sz w:val="24"/>
          <w:szCs w:val="24"/>
        </w:rPr>
        <w:t>Expectations of Awardees</w:t>
      </w:r>
      <w:bookmarkEnd w:id="6"/>
    </w:p>
    <w:p w:rsidR="00000384" w:rsidRPr="006A5D1C" w:rsidRDefault="00000384" w:rsidP="00100B48">
      <w:pPr>
        <w:rPr>
          <w:rFonts w:ascii="Times New Roman" w:hAnsi="Times New Roman"/>
          <w:b/>
        </w:rPr>
      </w:pPr>
    </w:p>
    <w:p w:rsidR="00000384" w:rsidRDefault="00000384" w:rsidP="00100B48">
      <w:pPr>
        <w:rPr>
          <w:rFonts w:ascii="Times New Roman" w:hAnsi="Times New Roman"/>
        </w:rPr>
      </w:pPr>
      <w:r w:rsidRPr="00100B48">
        <w:rPr>
          <w:rFonts w:ascii="Times New Roman" w:hAnsi="Times New Roman"/>
        </w:rPr>
        <w:t xml:space="preserve">Organizations selected to receive a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w:t>
      </w:r>
      <w:r>
        <w:rPr>
          <w:rFonts w:ascii="Times New Roman" w:hAnsi="Times New Roman"/>
        </w:rPr>
        <w:t xml:space="preserve"> </w:t>
      </w:r>
      <w:r w:rsidRPr="00100B48">
        <w:rPr>
          <w:rFonts w:ascii="Times New Roman" w:hAnsi="Times New Roman"/>
        </w:rPr>
        <w:t xml:space="preserve">will be expected to participate in the following activities during the course of the project: </w:t>
      </w:r>
    </w:p>
    <w:p w:rsidR="00000384" w:rsidRDefault="00000384" w:rsidP="00100B48">
      <w:pPr>
        <w:rPr>
          <w:rFonts w:ascii="Times New Roman" w:hAnsi="Times New Roman"/>
        </w:rPr>
      </w:pPr>
    </w:p>
    <w:p w:rsidR="00000384" w:rsidRDefault="00000384" w:rsidP="000455BE">
      <w:pPr>
        <w:pStyle w:val="ListParagraph"/>
        <w:numPr>
          <w:ilvl w:val="0"/>
          <w:numId w:val="2"/>
        </w:numPr>
        <w:rPr>
          <w:rFonts w:ascii="Times New Roman" w:hAnsi="Times New Roman"/>
        </w:rPr>
      </w:pPr>
      <w:r w:rsidRPr="000455BE">
        <w:rPr>
          <w:rFonts w:ascii="Times New Roman" w:hAnsi="Times New Roman"/>
        </w:rPr>
        <w:t>Manage funds appropriately, follow project guidelines, a</w:t>
      </w:r>
      <w:r>
        <w:rPr>
          <w:rFonts w:ascii="Times New Roman" w:hAnsi="Times New Roman"/>
        </w:rPr>
        <w:t>nd comply with the subcontract.</w:t>
      </w:r>
    </w:p>
    <w:p w:rsidR="00000384" w:rsidRDefault="00000384" w:rsidP="000455BE">
      <w:pPr>
        <w:pStyle w:val="ListParagraph"/>
        <w:numPr>
          <w:ilvl w:val="0"/>
          <w:numId w:val="2"/>
        </w:numPr>
        <w:rPr>
          <w:rFonts w:ascii="Times New Roman" w:hAnsi="Times New Roman"/>
        </w:rPr>
      </w:pPr>
      <w:r w:rsidRPr="000455BE">
        <w:rPr>
          <w:rFonts w:ascii="Times New Roman" w:hAnsi="Times New Roman"/>
        </w:rPr>
        <w:t xml:space="preserve">Prepare and submit a brief </w:t>
      </w:r>
      <w:r>
        <w:rPr>
          <w:rFonts w:ascii="Times New Roman" w:hAnsi="Times New Roman"/>
        </w:rPr>
        <w:t xml:space="preserve">monthly </w:t>
      </w:r>
      <w:r w:rsidRPr="000455BE">
        <w:rPr>
          <w:rFonts w:ascii="Times New Roman" w:hAnsi="Times New Roman"/>
        </w:rPr>
        <w:t xml:space="preserve">report </w:t>
      </w:r>
      <w:r>
        <w:rPr>
          <w:rFonts w:ascii="Times New Roman" w:hAnsi="Times New Roman"/>
        </w:rPr>
        <w:t xml:space="preserve">to the Awards Manager </w:t>
      </w:r>
      <w:r w:rsidRPr="000455BE">
        <w:rPr>
          <w:rFonts w:ascii="Times New Roman" w:hAnsi="Times New Roman"/>
        </w:rPr>
        <w:t xml:space="preserve">by the </w:t>
      </w:r>
      <w:r>
        <w:rPr>
          <w:rFonts w:ascii="Times New Roman" w:hAnsi="Times New Roman"/>
        </w:rPr>
        <w:t>3</w:t>
      </w:r>
      <w:r w:rsidRPr="000455BE">
        <w:rPr>
          <w:rFonts w:ascii="Times New Roman" w:hAnsi="Times New Roman"/>
        </w:rPr>
        <w:t>0th of each month. The report should be no longer than two page</w:t>
      </w:r>
      <w:r>
        <w:rPr>
          <w:rFonts w:ascii="Times New Roman" w:hAnsi="Times New Roman"/>
        </w:rPr>
        <w:t>s. A template will be provided.</w:t>
      </w:r>
    </w:p>
    <w:p w:rsidR="00000384" w:rsidRPr="000455BE" w:rsidRDefault="00000384" w:rsidP="000455BE">
      <w:pPr>
        <w:pStyle w:val="ListParagraph"/>
        <w:numPr>
          <w:ilvl w:val="0"/>
          <w:numId w:val="2"/>
        </w:numPr>
        <w:rPr>
          <w:rFonts w:ascii="Times New Roman" w:hAnsi="Times New Roman"/>
        </w:rPr>
      </w:pPr>
      <w:r w:rsidRPr="000455BE">
        <w:rPr>
          <w:rFonts w:ascii="Times New Roman" w:hAnsi="Times New Roman"/>
        </w:rPr>
        <w:t xml:space="preserve">Prepare and submit a final report within sixty (60) </w:t>
      </w:r>
      <w:r>
        <w:rPr>
          <w:rFonts w:ascii="Times New Roman" w:hAnsi="Times New Roman"/>
        </w:rPr>
        <w:t xml:space="preserve">days </w:t>
      </w:r>
      <w:r w:rsidRPr="000455BE">
        <w:rPr>
          <w:rFonts w:ascii="Times New Roman" w:hAnsi="Times New Roman"/>
        </w:rPr>
        <w:t>of the end of the project cycle. A template will be provided.</w:t>
      </w:r>
    </w:p>
    <w:p w:rsidR="00000384"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 xml:space="preserve">In addition, awardees are expected to participate in </w:t>
      </w:r>
      <w:r>
        <w:rPr>
          <w:rFonts w:ascii="Times New Roman" w:hAnsi="Times New Roman"/>
        </w:rPr>
        <w:t>four</w:t>
      </w:r>
      <w:r w:rsidRPr="00100B48">
        <w:rPr>
          <w:rFonts w:ascii="Times New Roman" w:hAnsi="Times New Roman"/>
        </w:rPr>
        <w:t xml:space="preserve"> conference calls: </w:t>
      </w:r>
    </w:p>
    <w:p w:rsidR="00000384" w:rsidRDefault="00000384" w:rsidP="003A41A1">
      <w:pPr>
        <w:pStyle w:val="ListParagraph"/>
        <w:numPr>
          <w:ilvl w:val="0"/>
          <w:numId w:val="3"/>
        </w:numPr>
        <w:rPr>
          <w:rFonts w:ascii="Times New Roman" w:hAnsi="Times New Roman"/>
        </w:rPr>
      </w:pPr>
      <w:r w:rsidRPr="003A41A1">
        <w:rPr>
          <w:rFonts w:ascii="Times New Roman" w:hAnsi="Times New Roman"/>
        </w:rPr>
        <w:t xml:space="preserve">A </w:t>
      </w:r>
      <w:r>
        <w:rPr>
          <w:rFonts w:ascii="Times New Roman" w:hAnsi="Times New Roman"/>
        </w:rPr>
        <w:t xml:space="preserve">kick-off </w:t>
      </w:r>
      <w:r w:rsidRPr="003A41A1">
        <w:rPr>
          <w:rFonts w:ascii="Times New Roman" w:hAnsi="Times New Roman"/>
        </w:rPr>
        <w:t xml:space="preserve">conference call on </w:t>
      </w:r>
      <w:r>
        <w:rPr>
          <w:rFonts w:ascii="Times New Roman" w:hAnsi="Times New Roman"/>
        </w:rPr>
        <w:t xml:space="preserve">June </w:t>
      </w:r>
      <w:r w:rsidR="006A73BC">
        <w:rPr>
          <w:rFonts w:ascii="Times New Roman" w:hAnsi="Times New Roman"/>
        </w:rPr>
        <w:t>8</w:t>
      </w:r>
      <w:r>
        <w:rPr>
          <w:rFonts w:ascii="Times New Roman" w:hAnsi="Times New Roman"/>
        </w:rPr>
        <w:t>, 2012</w:t>
      </w:r>
      <w:r w:rsidRPr="003A41A1">
        <w:rPr>
          <w:rFonts w:ascii="Times New Roman" w:hAnsi="Times New Roman"/>
        </w:rPr>
        <w:t xml:space="preserve"> with the Awards Manager and other awardees to clarify project goals and expectations. </w:t>
      </w:r>
    </w:p>
    <w:p w:rsidR="00000384" w:rsidRDefault="00000384" w:rsidP="003A41A1">
      <w:pPr>
        <w:pStyle w:val="ListParagraph"/>
        <w:numPr>
          <w:ilvl w:val="0"/>
          <w:numId w:val="3"/>
        </w:numPr>
        <w:rPr>
          <w:rFonts w:ascii="Times New Roman" w:hAnsi="Times New Roman"/>
        </w:rPr>
      </w:pPr>
      <w:r>
        <w:rPr>
          <w:rFonts w:ascii="Times New Roman" w:hAnsi="Times New Roman"/>
        </w:rPr>
        <w:lastRenderedPageBreak/>
        <w:t>Three technical assistance conference calls or webinars conducted by Vanguard Communications.</w:t>
      </w:r>
    </w:p>
    <w:p w:rsidR="00000384" w:rsidRPr="00F21CE7" w:rsidRDefault="00000384" w:rsidP="004C62CD">
      <w:pPr>
        <w:pStyle w:val="ListParagraph"/>
        <w:rPr>
          <w:rFonts w:ascii="Times New Roman" w:hAnsi="Times New Roman"/>
        </w:rPr>
      </w:pPr>
    </w:p>
    <w:p w:rsidR="00000384" w:rsidRPr="00F21CE7" w:rsidRDefault="00000384" w:rsidP="004C62CD">
      <w:pPr>
        <w:pBdr>
          <w:top w:val="single" w:sz="12" w:space="1" w:color="auto"/>
        </w:pBdr>
      </w:pPr>
    </w:p>
    <w:p w:rsidR="00000384" w:rsidRPr="006A5D1C" w:rsidRDefault="00000384" w:rsidP="00F21CE7">
      <w:pPr>
        <w:pStyle w:val="Heading1"/>
        <w:rPr>
          <w:rFonts w:ascii="Times New Roman" w:hAnsi="Times New Roman"/>
          <w:sz w:val="24"/>
          <w:szCs w:val="24"/>
        </w:rPr>
      </w:pPr>
      <w:bookmarkStart w:id="7" w:name="_Toc320692806"/>
      <w:r w:rsidRPr="006A5D1C">
        <w:rPr>
          <w:rFonts w:ascii="Times New Roman" w:hAnsi="Times New Roman"/>
          <w:sz w:val="24"/>
          <w:szCs w:val="24"/>
        </w:rPr>
        <w:t>Application Guidelines</w:t>
      </w:r>
      <w:bookmarkEnd w:id="7"/>
    </w:p>
    <w:p w:rsidR="00000384" w:rsidRPr="003A41A1" w:rsidRDefault="00000384" w:rsidP="00100B48">
      <w:pPr>
        <w:rPr>
          <w:rFonts w:ascii="Times New Roman" w:hAnsi="Times New Roman"/>
          <w:b/>
        </w:rPr>
      </w:pPr>
    </w:p>
    <w:p w:rsidR="00000384" w:rsidRDefault="00000384" w:rsidP="00100B48">
      <w:pPr>
        <w:rPr>
          <w:rFonts w:ascii="Times New Roman" w:hAnsi="Times New Roman"/>
        </w:rPr>
      </w:pPr>
      <w:r w:rsidRPr="00100B48">
        <w:rPr>
          <w:rFonts w:ascii="Times New Roman" w:hAnsi="Times New Roman"/>
        </w:rPr>
        <w:t xml:space="preserve">Applications must include the following: </w:t>
      </w:r>
    </w:p>
    <w:p w:rsidR="00000384" w:rsidRDefault="00000384" w:rsidP="00100B48">
      <w:pPr>
        <w:rPr>
          <w:rFonts w:ascii="Times New Roman" w:hAnsi="Times New Roman"/>
        </w:rPr>
      </w:pPr>
    </w:p>
    <w:p w:rsidR="00000384" w:rsidRPr="003A41A1" w:rsidRDefault="00000384" w:rsidP="003A41A1">
      <w:pPr>
        <w:pStyle w:val="ListParagraph"/>
        <w:numPr>
          <w:ilvl w:val="0"/>
          <w:numId w:val="4"/>
        </w:numPr>
        <w:rPr>
          <w:rFonts w:ascii="Times New Roman" w:hAnsi="Times New Roman"/>
        </w:rPr>
      </w:pPr>
      <w:r w:rsidRPr="003A41A1">
        <w:rPr>
          <w:rFonts w:ascii="Times New Roman" w:hAnsi="Times New Roman"/>
        </w:rPr>
        <w:t xml:space="preserve">Cover Page (should be no more than one page that includes: title of organization, point of contact information, explanation of your status as a recovery community organization or peer-run organization, description of the goal that your proposal addresses, and brief summary of planned activities – see Attachment A) </w:t>
      </w:r>
    </w:p>
    <w:p w:rsidR="00000384" w:rsidRDefault="00000384" w:rsidP="003A41A1">
      <w:pPr>
        <w:pStyle w:val="ListParagraph"/>
        <w:numPr>
          <w:ilvl w:val="0"/>
          <w:numId w:val="4"/>
        </w:numPr>
        <w:rPr>
          <w:rFonts w:ascii="Times New Roman" w:hAnsi="Times New Roman"/>
        </w:rPr>
      </w:pPr>
      <w:r w:rsidRPr="003A41A1">
        <w:rPr>
          <w:rFonts w:ascii="Times New Roman" w:hAnsi="Times New Roman"/>
        </w:rPr>
        <w:t xml:space="preserve">Project Narrative (maximum of 10 single-spaced pages) </w:t>
      </w:r>
    </w:p>
    <w:p w:rsidR="00000384" w:rsidRDefault="00000384" w:rsidP="003A41A1">
      <w:pPr>
        <w:pStyle w:val="ListParagraph"/>
        <w:numPr>
          <w:ilvl w:val="0"/>
          <w:numId w:val="4"/>
        </w:numPr>
        <w:rPr>
          <w:rFonts w:ascii="Times New Roman" w:hAnsi="Times New Roman"/>
        </w:rPr>
      </w:pPr>
      <w:r w:rsidRPr="003A41A1">
        <w:rPr>
          <w:rFonts w:ascii="Times New Roman" w:hAnsi="Times New Roman"/>
        </w:rPr>
        <w:t xml:space="preserve">Proposed Budget </w:t>
      </w:r>
    </w:p>
    <w:p w:rsidR="00000384" w:rsidRDefault="00000384" w:rsidP="003A41A1">
      <w:pPr>
        <w:pStyle w:val="ListParagraph"/>
        <w:numPr>
          <w:ilvl w:val="0"/>
          <w:numId w:val="4"/>
        </w:numPr>
        <w:rPr>
          <w:rFonts w:ascii="Times New Roman" w:hAnsi="Times New Roman"/>
        </w:rPr>
      </w:pPr>
      <w:r w:rsidRPr="003A41A1">
        <w:rPr>
          <w:rFonts w:ascii="Times New Roman" w:hAnsi="Times New Roman"/>
        </w:rPr>
        <w:t xml:space="preserve">Certificate of Eligibility (see Attachment B) </w:t>
      </w:r>
    </w:p>
    <w:p w:rsidR="00000384" w:rsidRDefault="00000384" w:rsidP="00704951">
      <w:pPr>
        <w:pStyle w:val="ListParagraph"/>
        <w:numPr>
          <w:ilvl w:val="0"/>
          <w:numId w:val="4"/>
        </w:numPr>
        <w:rPr>
          <w:rFonts w:ascii="Times New Roman" w:hAnsi="Times New Roman"/>
        </w:rPr>
      </w:pPr>
      <w:r w:rsidRPr="003A41A1">
        <w:rPr>
          <w:rFonts w:ascii="Times New Roman" w:hAnsi="Times New Roman"/>
        </w:rPr>
        <w:t xml:space="preserve">Project Manager’s resume (maximum 2 pages) </w:t>
      </w:r>
    </w:p>
    <w:p w:rsidR="00000384" w:rsidRPr="00704951" w:rsidRDefault="00000384" w:rsidP="00704951">
      <w:pPr>
        <w:pStyle w:val="ListParagraph"/>
        <w:numPr>
          <w:ilvl w:val="0"/>
          <w:numId w:val="4"/>
        </w:numPr>
        <w:rPr>
          <w:rFonts w:ascii="Times New Roman" w:hAnsi="Times New Roman"/>
        </w:rPr>
      </w:pPr>
      <w:r w:rsidRPr="00704951">
        <w:rPr>
          <w:rFonts w:ascii="Times New Roman" w:hAnsi="Times New Roman"/>
        </w:rPr>
        <w:t>Two or more signed letters of support from organizations with whom applicant is partnering. At least two of these signed letters of support should describe the specific ways in which each partner will assist in implementing the project.  Please visit the following websites to identify potential partners:</w:t>
      </w:r>
    </w:p>
    <w:p w:rsidR="00000384" w:rsidRPr="00C0678A" w:rsidRDefault="000F431A" w:rsidP="00C0678A">
      <w:pPr>
        <w:pStyle w:val="ListParagraph"/>
        <w:numPr>
          <w:ilvl w:val="0"/>
          <w:numId w:val="38"/>
        </w:numPr>
        <w:rPr>
          <w:rFonts w:ascii="Times New Roman" w:hAnsi="Times New Roman"/>
        </w:rPr>
      </w:pPr>
      <w:hyperlink r:id="rId8" w:history="1">
        <w:r w:rsidR="00000384" w:rsidRPr="00C0678A">
          <w:rPr>
            <w:rStyle w:val="Hyperlink"/>
            <w:rFonts w:ascii="Times New Roman" w:hAnsi="Times New Roman"/>
          </w:rPr>
          <w:t>www.facesandvoicesofrecovery.org</w:t>
        </w:r>
      </w:hyperlink>
      <w:r w:rsidR="00000384" w:rsidRPr="00C0678A">
        <w:rPr>
          <w:rFonts w:ascii="Times New Roman" w:hAnsi="Times New Roman"/>
        </w:rPr>
        <w:t xml:space="preserve"> </w:t>
      </w:r>
    </w:p>
    <w:p w:rsidR="00000384" w:rsidRPr="00C0678A" w:rsidRDefault="000F431A" w:rsidP="00C0678A">
      <w:pPr>
        <w:pStyle w:val="ListParagraph"/>
        <w:numPr>
          <w:ilvl w:val="0"/>
          <w:numId w:val="38"/>
        </w:numPr>
        <w:rPr>
          <w:rFonts w:ascii="Times New Roman" w:hAnsi="Times New Roman"/>
        </w:rPr>
      </w:pPr>
      <w:hyperlink r:id="rId9" w:history="1">
        <w:r w:rsidR="00000384" w:rsidRPr="00C0678A">
          <w:rPr>
            <w:rStyle w:val="Hyperlink"/>
            <w:rFonts w:ascii="Times New Roman" w:hAnsi="Times New Roman"/>
          </w:rPr>
          <w:t>www.power2U.org</w:t>
        </w:r>
      </w:hyperlink>
      <w:r w:rsidR="00000384" w:rsidRPr="00C0678A">
        <w:rPr>
          <w:rFonts w:ascii="Times New Roman" w:hAnsi="Times New Roman"/>
        </w:rPr>
        <w:t xml:space="preserve">   </w:t>
      </w:r>
    </w:p>
    <w:p w:rsidR="00000384" w:rsidRDefault="00000384" w:rsidP="00F40C32">
      <w:pPr>
        <w:rPr>
          <w:rFonts w:ascii="Times New Roman" w:hAnsi="Times New Roman"/>
        </w:rPr>
      </w:pPr>
    </w:p>
    <w:p w:rsidR="006A73BC" w:rsidRPr="004E41E1" w:rsidRDefault="006A73BC" w:rsidP="006A73BC">
      <w:pPr>
        <w:pStyle w:val="ListParagraph"/>
        <w:numPr>
          <w:ilvl w:val="0"/>
          <w:numId w:val="4"/>
        </w:numPr>
        <w:rPr>
          <w:rFonts w:ascii="Times New Roman" w:hAnsi="Times New Roman"/>
        </w:rPr>
      </w:pPr>
      <w:r>
        <w:rPr>
          <w:rFonts w:ascii="Times New Roman" w:hAnsi="Times New Roman"/>
        </w:rPr>
        <w:t>A W9 form for the organization to facilitate preparation of the subcontract in case of award.</w:t>
      </w:r>
    </w:p>
    <w:p w:rsidR="00000384" w:rsidRDefault="00000384" w:rsidP="00100B48">
      <w:pPr>
        <w:pStyle w:val="ListParagraph"/>
        <w:numPr>
          <w:ilvl w:val="0"/>
          <w:numId w:val="4"/>
        </w:numPr>
        <w:rPr>
          <w:rFonts w:ascii="Times New Roman" w:hAnsi="Times New Roman"/>
        </w:rPr>
      </w:pPr>
      <w:r w:rsidRPr="004E41E1">
        <w:rPr>
          <w:rFonts w:ascii="Times New Roman" w:hAnsi="Times New Roman"/>
        </w:rPr>
        <w:t>Applications must use 12 point Times New Roman font with 1-inch margins.</w:t>
      </w:r>
    </w:p>
    <w:p w:rsidR="00000384" w:rsidRPr="00100B48" w:rsidRDefault="00000384" w:rsidP="00100B48">
      <w:pPr>
        <w:rPr>
          <w:rFonts w:ascii="Times New Roman" w:hAnsi="Times New Roman"/>
        </w:rPr>
      </w:pPr>
    </w:p>
    <w:p w:rsidR="00000384" w:rsidRDefault="00000384" w:rsidP="00F21CE7">
      <w:pPr>
        <w:pBdr>
          <w:top w:val="single" w:sz="12" w:space="1" w:color="auto"/>
        </w:pBdr>
        <w:rPr>
          <w:rFonts w:ascii="Times New Roman" w:hAnsi="Times New Roman"/>
        </w:rPr>
      </w:pPr>
    </w:p>
    <w:p w:rsidR="00000384" w:rsidRPr="006A5D1C" w:rsidRDefault="00000384" w:rsidP="00305517">
      <w:pPr>
        <w:pStyle w:val="Heading1"/>
        <w:rPr>
          <w:rFonts w:ascii="Times New Roman" w:hAnsi="Times New Roman"/>
          <w:sz w:val="24"/>
          <w:szCs w:val="24"/>
        </w:rPr>
      </w:pPr>
      <w:bookmarkStart w:id="8" w:name="_Toc320692807"/>
      <w:r>
        <w:rPr>
          <w:rFonts w:ascii="Times New Roman" w:hAnsi="Times New Roman"/>
          <w:sz w:val="24"/>
          <w:szCs w:val="24"/>
        </w:rPr>
        <w:t>E</w:t>
      </w:r>
      <w:r w:rsidRPr="006A5D1C">
        <w:rPr>
          <w:rFonts w:ascii="Times New Roman" w:hAnsi="Times New Roman"/>
          <w:sz w:val="24"/>
          <w:szCs w:val="24"/>
        </w:rPr>
        <w:t>valuation Criteria</w:t>
      </w:r>
      <w:bookmarkEnd w:id="8"/>
    </w:p>
    <w:p w:rsidR="00000384" w:rsidRDefault="00000384" w:rsidP="00100B48">
      <w:pPr>
        <w:rPr>
          <w:rFonts w:ascii="Times New Roman" w:hAnsi="Times New Roman"/>
        </w:rPr>
      </w:pPr>
    </w:p>
    <w:p w:rsidR="00000384" w:rsidRDefault="00000384" w:rsidP="00100B48">
      <w:pPr>
        <w:rPr>
          <w:rFonts w:ascii="Times New Roman" w:hAnsi="Times New Roman"/>
        </w:rPr>
      </w:pPr>
      <w:r>
        <w:rPr>
          <w:rFonts w:ascii="Times New Roman" w:hAnsi="Times New Roman"/>
        </w:rPr>
        <w:t xml:space="preserve">Abt Associates </w:t>
      </w:r>
      <w:r w:rsidRPr="00100B48">
        <w:rPr>
          <w:rFonts w:ascii="Times New Roman" w:hAnsi="Times New Roman"/>
        </w:rPr>
        <w:t>will administer the review process. The review panel will include people in recovery. Each application will be evaluated according to the following criteria (100 total points):</w:t>
      </w:r>
    </w:p>
    <w:p w:rsidR="00000384" w:rsidRPr="00100B48" w:rsidRDefault="00000384" w:rsidP="00100B48">
      <w:pPr>
        <w:rPr>
          <w:rFonts w:ascii="Times New Roman" w:hAnsi="Times New Roman"/>
        </w:rPr>
      </w:pPr>
    </w:p>
    <w:p w:rsidR="00000384" w:rsidRDefault="00000384" w:rsidP="00100B48">
      <w:pPr>
        <w:pStyle w:val="ListParagraph"/>
        <w:numPr>
          <w:ilvl w:val="0"/>
          <w:numId w:val="9"/>
        </w:numPr>
        <w:rPr>
          <w:rFonts w:ascii="Times New Roman" w:hAnsi="Times New Roman"/>
        </w:rPr>
      </w:pPr>
      <w:r w:rsidRPr="009C0F3D">
        <w:rPr>
          <w:rFonts w:ascii="Times New Roman" w:hAnsi="Times New Roman"/>
        </w:rPr>
        <w:t xml:space="preserve">Experience (10 points). Applicants will describe how their organization </w:t>
      </w:r>
      <w:r>
        <w:rPr>
          <w:rFonts w:ascii="Times New Roman" w:hAnsi="Times New Roman"/>
        </w:rPr>
        <w:t>has</w:t>
      </w:r>
      <w:r w:rsidRPr="009C0F3D">
        <w:rPr>
          <w:rFonts w:ascii="Times New Roman" w:hAnsi="Times New Roman"/>
        </w:rPr>
        <w:t xml:space="preserve"> participated in </w:t>
      </w:r>
      <w:r>
        <w:rPr>
          <w:rFonts w:ascii="Times New Roman" w:hAnsi="Times New Roman"/>
        </w:rPr>
        <w:t xml:space="preserve">advocacy, </w:t>
      </w:r>
      <w:r w:rsidRPr="009C0F3D">
        <w:rPr>
          <w:rFonts w:ascii="Times New Roman" w:hAnsi="Times New Roman"/>
        </w:rPr>
        <w:t>educational</w:t>
      </w:r>
      <w:r>
        <w:rPr>
          <w:rFonts w:ascii="Times New Roman" w:hAnsi="Times New Roman"/>
        </w:rPr>
        <w:t xml:space="preserve">, and wellness activities for </w:t>
      </w:r>
      <w:r w:rsidRPr="009C0F3D">
        <w:rPr>
          <w:rFonts w:ascii="Times New Roman" w:hAnsi="Times New Roman"/>
        </w:rPr>
        <w:t xml:space="preserve">individuals with a mental </w:t>
      </w:r>
      <w:r>
        <w:rPr>
          <w:rFonts w:ascii="Times New Roman" w:hAnsi="Times New Roman"/>
        </w:rPr>
        <w:t>health and/</w:t>
      </w:r>
      <w:r w:rsidRPr="009C0F3D">
        <w:rPr>
          <w:rFonts w:ascii="Times New Roman" w:hAnsi="Times New Roman"/>
        </w:rPr>
        <w:t xml:space="preserve">or substance use condition.  Applicants are encouraged to include </w:t>
      </w:r>
      <w:r>
        <w:rPr>
          <w:rFonts w:ascii="Times New Roman" w:hAnsi="Times New Roman"/>
        </w:rPr>
        <w:t xml:space="preserve">how </w:t>
      </w:r>
      <w:r w:rsidRPr="009C0F3D">
        <w:rPr>
          <w:rFonts w:ascii="Times New Roman" w:hAnsi="Times New Roman"/>
        </w:rPr>
        <w:t xml:space="preserve">barriers </w:t>
      </w:r>
      <w:r>
        <w:rPr>
          <w:rFonts w:ascii="Times New Roman" w:hAnsi="Times New Roman"/>
        </w:rPr>
        <w:t xml:space="preserve">to implementing the described projects were addressed </w:t>
      </w:r>
      <w:r w:rsidRPr="009C0F3D">
        <w:rPr>
          <w:rFonts w:ascii="Times New Roman" w:hAnsi="Times New Roman"/>
        </w:rPr>
        <w:t>as well as the outcomes associated with these efforts.</w:t>
      </w:r>
    </w:p>
    <w:p w:rsidR="00000384" w:rsidRDefault="00000384" w:rsidP="009C0F3D">
      <w:pPr>
        <w:pStyle w:val="ListParagraph"/>
        <w:rPr>
          <w:rFonts w:ascii="Times New Roman" w:hAnsi="Times New Roman"/>
        </w:rPr>
      </w:pPr>
    </w:p>
    <w:p w:rsidR="00000384" w:rsidRDefault="00000384" w:rsidP="003A41A1">
      <w:pPr>
        <w:pStyle w:val="ListParagraph"/>
        <w:numPr>
          <w:ilvl w:val="0"/>
          <w:numId w:val="9"/>
        </w:numPr>
        <w:rPr>
          <w:rFonts w:ascii="Times New Roman" w:hAnsi="Times New Roman"/>
        </w:rPr>
      </w:pPr>
      <w:r w:rsidRPr="009C0F3D">
        <w:rPr>
          <w:rFonts w:ascii="Times New Roman" w:hAnsi="Times New Roman"/>
        </w:rPr>
        <w:t xml:space="preserve"> Consumer/Peer/Person in Recovery Involvement (10 points). Applicants will demonstrate the involvement of people in recovery in proposed project activities.</w:t>
      </w:r>
    </w:p>
    <w:p w:rsidR="00000384" w:rsidRDefault="00000384" w:rsidP="009C0F3D">
      <w:pPr>
        <w:pStyle w:val="ListParagraph"/>
        <w:rPr>
          <w:rFonts w:ascii="Times New Roman" w:hAnsi="Times New Roman"/>
        </w:rPr>
      </w:pPr>
    </w:p>
    <w:p w:rsidR="00000384" w:rsidRDefault="00000384" w:rsidP="00100B48">
      <w:pPr>
        <w:pStyle w:val="ListParagraph"/>
        <w:numPr>
          <w:ilvl w:val="0"/>
          <w:numId w:val="9"/>
        </w:numPr>
        <w:rPr>
          <w:rFonts w:ascii="Times New Roman" w:hAnsi="Times New Roman"/>
        </w:rPr>
      </w:pPr>
      <w:r w:rsidRPr="009C0F3D">
        <w:rPr>
          <w:rFonts w:ascii="Times New Roman" w:hAnsi="Times New Roman"/>
        </w:rPr>
        <w:lastRenderedPageBreak/>
        <w:t xml:space="preserve">Project Approach and Activities (30 points). Applicants must describe project objectives, target audience, key activities, and a proposed timeline. In addition, the proposal should include a description of how the proposed activities will be carried out in a culturally and linguistically </w:t>
      </w:r>
      <w:r>
        <w:rPr>
          <w:rFonts w:ascii="Times New Roman" w:hAnsi="Times New Roman"/>
        </w:rPr>
        <w:t>attuned</w:t>
      </w:r>
      <w:r w:rsidRPr="009C0F3D">
        <w:rPr>
          <w:rFonts w:ascii="Times New Roman" w:hAnsi="Times New Roman"/>
        </w:rPr>
        <w:t xml:space="preserve"> manner.</w:t>
      </w:r>
      <w:r>
        <w:rPr>
          <w:rFonts w:ascii="Times New Roman" w:hAnsi="Times New Roman"/>
        </w:rPr>
        <w:t xml:space="preserve"> The proposed activities must include the following:</w:t>
      </w:r>
    </w:p>
    <w:p w:rsidR="00000384" w:rsidRPr="00F21CE7" w:rsidRDefault="00000384" w:rsidP="00F21CE7">
      <w:pPr>
        <w:pStyle w:val="ListParagraph"/>
        <w:rPr>
          <w:rFonts w:ascii="Times New Roman" w:hAnsi="Times New Roman"/>
        </w:rPr>
      </w:pPr>
    </w:p>
    <w:p w:rsidR="00000384" w:rsidRDefault="00000384" w:rsidP="00C9574B">
      <w:pPr>
        <w:pStyle w:val="ListParagraph"/>
        <w:numPr>
          <w:ilvl w:val="0"/>
          <w:numId w:val="42"/>
        </w:numPr>
        <w:rPr>
          <w:rFonts w:ascii="Times New Roman" w:hAnsi="Times New Roman"/>
        </w:rPr>
      </w:pPr>
      <w:r>
        <w:rPr>
          <w:rFonts w:ascii="Times New Roman" w:hAnsi="Times New Roman"/>
        </w:rPr>
        <w:t>D</w:t>
      </w:r>
      <w:r w:rsidRPr="00317738">
        <w:rPr>
          <w:rFonts w:ascii="Times New Roman" w:hAnsi="Times New Roman"/>
        </w:rPr>
        <w:t>evelopment of a brief strategic communications plan</w:t>
      </w:r>
      <w:r>
        <w:rPr>
          <w:rFonts w:ascii="Times New Roman" w:hAnsi="Times New Roman"/>
        </w:rPr>
        <w:t>;</w:t>
      </w:r>
    </w:p>
    <w:p w:rsidR="00000384" w:rsidRDefault="00000384" w:rsidP="00C9574B">
      <w:pPr>
        <w:pStyle w:val="ListParagraph"/>
        <w:numPr>
          <w:ilvl w:val="0"/>
          <w:numId w:val="42"/>
        </w:numPr>
        <w:rPr>
          <w:rFonts w:ascii="Times New Roman" w:hAnsi="Times New Roman"/>
        </w:rPr>
      </w:pPr>
      <w:r>
        <w:rPr>
          <w:rFonts w:ascii="Times New Roman" w:hAnsi="Times New Roman"/>
        </w:rPr>
        <w:t>I</w:t>
      </w:r>
      <w:r w:rsidRPr="00317738">
        <w:rPr>
          <w:rFonts w:ascii="Times New Roman" w:hAnsi="Times New Roman"/>
        </w:rPr>
        <w:t>dentif</w:t>
      </w:r>
      <w:r>
        <w:rPr>
          <w:rFonts w:ascii="Times New Roman" w:hAnsi="Times New Roman"/>
        </w:rPr>
        <w:t xml:space="preserve">ication of </w:t>
      </w:r>
      <w:r w:rsidRPr="00317738">
        <w:rPr>
          <w:rFonts w:ascii="Times New Roman" w:hAnsi="Times New Roman"/>
        </w:rPr>
        <w:t>a consumer population to reach out to based upon their risk for heart disease or stroke</w:t>
      </w:r>
      <w:r>
        <w:rPr>
          <w:rFonts w:ascii="Times New Roman" w:hAnsi="Times New Roman"/>
        </w:rPr>
        <w:t xml:space="preserve"> or a provider population who treats these consumers;</w:t>
      </w:r>
    </w:p>
    <w:p w:rsidR="00C9574B" w:rsidRDefault="00000384" w:rsidP="00C9574B">
      <w:pPr>
        <w:pStyle w:val="ListParagraph"/>
        <w:numPr>
          <w:ilvl w:val="0"/>
          <w:numId w:val="42"/>
        </w:numPr>
        <w:spacing w:after="100" w:afterAutospacing="1"/>
        <w:rPr>
          <w:rFonts w:ascii="Times New Roman" w:hAnsi="Times New Roman"/>
        </w:rPr>
      </w:pPr>
      <w:r>
        <w:rPr>
          <w:rFonts w:ascii="Times New Roman" w:hAnsi="Times New Roman"/>
        </w:rPr>
        <w:t xml:space="preserve">Utilization and adaptation of existing materials to the extent feasible; (These can be found at </w:t>
      </w:r>
      <w:hyperlink r:id="rId10" w:history="1">
        <w:r w:rsidRPr="00BB30E5">
          <w:rPr>
            <w:rStyle w:val="Hyperlink"/>
            <w:rFonts w:ascii="Times New Roman" w:hAnsi="Times New Roman"/>
          </w:rPr>
          <w:t>http://www.samhsa.gov/wellness</w:t>
        </w:r>
      </w:hyperlink>
      <w:r>
        <w:rPr>
          <w:rFonts w:ascii="Times New Roman" w:hAnsi="Times New Roman"/>
        </w:rPr>
        <w:t xml:space="preserve"> and</w:t>
      </w:r>
      <w:r w:rsidR="00C9574B">
        <w:rPr>
          <w:rFonts w:ascii="Times New Roman" w:hAnsi="Times New Roman"/>
        </w:rPr>
        <w:t xml:space="preserve"> </w:t>
      </w:r>
      <w:hyperlink r:id="rId11" w:history="1">
        <w:r w:rsidR="00C9574B" w:rsidRPr="0037303E">
          <w:rPr>
            <w:rStyle w:val="Hyperlink"/>
            <w:rFonts w:ascii="Times New Roman" w:hAnsi="Times New Roman"/>
          </w:rPr>
          <w:t>http://www.millionhearts.hhs.gov</w:t>
        </w:r>
      </w:hyperlink>
      <w:r w:rsidR="00C9574B">
        <w:rPr>
          <w:rFonts w:ascii="Times New Roman" w:hAnsi="Times New Roman"/>
        </w:rPr>
        <w:t>.</w:t>
      </w:r>
      <w:r w:rsidR="00C9574B" w:rsidRPr="00C9574B">
        <w:rPr>
          <w:rFonts w:ascii="Times New Roman" w:hAnsi="Times New Roman"/>
        </w:rPr>
        <w:t>)</w:t>
      </w:r>
    </w:p>
    <w:p w:rsidR="00000384" w:rsidRPr="00DD688E" w:rsidRDefault="00000384" w:rsidP="00C9574B">
      <w:pPr>
        <w:pStyle w:val="ListParagraph"/>
        <w:numPr>
          <w:ilvl w:val="0"/>
          <w:numId w:val="42"/>
        </w:numPr>
        <w:spacing w:after="100" w:afterAutospacing="1"/>
        <w:rPr>
          <w:rFonts w:ascii="Times New Roman" w:hAnsi="Times New Roman"/>
        </w:rPr>
      </w:pPr>
      <w:r w:rsidRPr="00DD688E">
        <w:rPr>
          <w:rFonts w:ascii="Times New Roman" w:hAnsi="Times New Roman"/>
        </w:rPr>
        <w:t>Identification of appropriate partners, methods to gather input from the population to be reached, proposed strategies, and simple methods of evaluation</w:t>
      </w:r>
      <w:r>
        <w:rPr>
          <w:rFonts w:ascii="Times New Roman" w:hAnsi="Times New Roman"/>
        </w:rPr>
        <w:t>;</w:t>
      </w:r>
      <w:r w:rsidRPr="00DD688E">
        <w:rPr>
          <w:rFonts w:ascii="Times New Roman" w:hAnsi="Times New Roman"/>
        </w:rPr>
        <w:t xml:space="preserve"> and </w:t>
      </w:r>
    </w:p>
    <w:p w:rsidR="00000384" w:rsidRPr="00317738" w:rsidRDefault="00000384" w:rsidP="00C9574B">
      <w:pPr>
        <w:pStyle w:val="ListParagraph"/>
        <w:numPr>
          <w:ilvl w:val="0"/>
          <w:numId w:val="42"/>
        </w:numPr>
        <w:rPr>
          <w:rFonts w:ascii="Times New Roman" w:hAnsi="Times New Roman"/>
        </w:rPr>
      </w:pPr>
      <w:r>
        <w:rPr>
          <w:rFonts w:ascii="Times New Roman" w:hAnsi="Times New Roman"/>
        </w:rPr>
        <w:t>S</w:t>
      </w:r>
      <w:r w:rsidRPr="00317738">
        <w:rPr>
          <w:rFonts w:ascii="Times New Roman" w:hAnsi="Times New Roman"/>
        </w:rPr>
        <w:t>trategies t</w:t>
      </w:r>
      <w:r>
        <w:rPr>
          <w:rFonts w:ascii="Times New Roman" w:hAnsi="Times New Roman"/>
        </w:rPr>
        <w:t>hat</w:t>
      </w:r>
      <w:r w:rsidRPr="00317738">
        <w:rPr>
          <w:rFonts w:ascii="Times New Roman" w:hAnsi="Times New Roman"/>
        </w:rPr>
        <w:t xml:space="preserve"> sustain prevention and promotion activities after funding has ended</w:t>
      </w:r>
      <w:r>
        <w:rPr>
          <w:rFonts w:ascii="Times New Roman" w:hAnsi="Times New Roman"/>
        </w:rPr>
        <w:t xml:space="preserve"> (e.g.</w:t>
      </w:r>
      <w:r w:rsidRPr="00317738">
        <w:rPr>
          <w:rFonts w:ascii="Times New Roman" w:hAnsi="Times New Roman"/>
        </w:rPr>
        <w:t>, integrating health promotion activities into ongoing efforts and leveraging community partnerships</w:t>
      </w:r>
      <w:r>
        <w:rPr>
          <w:rFonts w:ascii="Times New Roman" w:hAnsi="Times New Roman"/>
        </w:rPr>
        <w:t>)</w:t>
      </w:r>
      <w:r w:rsidRPr="00317738">
        <w:rPr>
          <w:rFonts w:ascii="Times New Roman" w:hAnsi="Times New Roman"/>
        </w:rPr>
        <w:t xml:space="preserve">. </w:t>
      </w:r>
    </w:p>
    <w:p w:rsidR="00000384" w:rsidRDefault="00000384" w:rsidP="00F21CE7">
      <w:pPr>
        <w:pStyle w:val="ListParagraph"/>
        <w:rPr>
          <w:rFonts w:ascii="Times New Roman" w:hAnsi="Times New Roman"/>
        </w:rPr>
      </w:pPr>
    </w:p>
    <w:p w:rsidR="00000384" w:rsidRDefault="00000384" w:rsidP="00100B48">
      <w:pPr>
        <w:pStyle w:val="ListParagraph"/>
        <w:numPr>
          <w:ilvl w:val="0"/>
          <w:numId w:val="9"/>
        </w:numPr>
        <w:rPr>
          <w:rFonts w:ascii="Times New Roman" w:hAnsi="Times New Roman"/>
        </w:rPr>
      </w:pPr>
      <w:r w:rsidRPr="009C0F3D">
        <w:rPr>
          <w:rFonts w:ascii="Times New Roman" w:hAnsi="Times New Roman"/>
        </w:rPr>
        <w:t>Project Staff and Management (10 points). Applicants will describe the experience of the proposed project director and include a resumé of no more than two pages. Resumés of other proposed key personnel may also be provided with a limit of two pages per person.</w:t>
      </w:r>
    </w:p>
    <w:p w:rsidR="00000384" w:rsidRDefault="00000384" w:rsidP="009C0F3D">
      <w:pPr>
        <w:pStyle w:val="ListParagraph"/>
        <w:rPr>
          <w:rFonts w:ascii="Times New Roman" w:hAnsi="Times New Roman"/>
        </w:rPr>
      </w:pPr>
    </w:p>
    <w:p w:rsidR="00000384" w:rsidRDefault="00000384" w:rsidP="00100B48">
      <w:pPr>
        <w:pStyle w:val="ListParagraph"/>
        <w:numPr>
          <w:ilvl w:val="0"/>
          <w:numId w:val="9"/>
        </w:numPr>
        <w:rPr>
          <w:rFonts w:ascii="Times New Roman" w:hAnsi="Times New Roman"/>
        </w:rPr>
      </w:pPr>
      <w:r w:rsidRPr="009C0F3D">
        <w:rPr>
          <w:rFonts w:ascii="Times New Roman" w:hAnsi="Times New Roman"/>
        </w:rPr>
        <w:t xml:space="preserve">Letters of Support (10 points). Applicants will provide signed letters of support from any partner organizations associated with the project’s implementation. Letters should outline the partner’s commitment to recovery support and the engagement of the recovery community, role the partner will assume, activities in which the partner will participate, and duration of the partner’s participation. </w:t>
      </w:r>
    </w:p>
    <w:p w:rsidR="00000384" w:rsidRDefault="00000384" w:rsidP="009C0F3D">
      <w:pPr>
        <w:pStyle w:val="ListParagraph"/>
        <w:rPr>
          <w:rFonts w:ascii="Times New Roman" w:hAnsi="Times New Roman"/>
        </w:rPr>
      </w:pPr>
    </w:p>
    <w:p w:rsidR="00000384" w:rsidRDefault="00000384" w:rsidP="00100B48">
      <w:pPr>
        <w:pStyle w:val="ListParagraph"/>
        <w:numPr>
          <w:ilvl w:val="0"/>
          <w:numId w:val="9"/>
        </w:numPr>
        <w:rPr>
          <w:rFonts w:ascii="Times New Roman" w:hAnsi="Times New Roman"/>
        </w:rPr>
      </w:pPr>
      <w:r w:rsidRPr="009C0F3D">
        <w:rPr>
          <w:rFonts w:ascii="Times New Roman" w:hAnsi="Times New Roman"/>
        </w:rPr>
        <w:t>Evaluation (15 points). Applicants will include a description of a plan to measure project effectiveness. Qualitative</w:t>
      </w:r>
      <w:r>
        <w:rPr>
          <w:rFonts w:ascii="Times New Roman" w:hAnsi="Times New Roman"/>
        </w:rPr>
        <w:t xml:space="preserve"> (e.g., written stories by recovering individuals related to project efforts, creative writing, art work, etc.) </w:t>
      </w:r>
      <w:r w:rsidRPr="009C0F3D">
        <w:rPr>
          <w:rFonts w:ascii="Times New Roman" w:hAnsi="Times New Roman"/>
        </w:rPr>
        <w:t>or quantitative</w:t>
      </w:r>
      <w:r>
        <w:rPr>
          <w:rFonts w:ascii="Times New Roman" w:hAnsi="Times New Roman"/>
        </w:rPr>
        <w:t xml:space="preserve"> (e.g., number of events, number of web hits, number of event attendants, etc.)</w:t>
      </w:r>
      <w:r w:rsidRPr="009C0F3D">
        <w:rPr>
          <w:rFonts w:ascii="Times New Roman" w:hAnsi="Times New Roman"/>
        </w:rPr>
        <w:t xml:space="preserve"> methods may be used. A description of how the Applicant will meet the object</w:t>
      </w:r>
      <w:r>
        <w:rPr>
          <w:rFonts w:ascii="Times New Roman" w:hAnsi="Times New Roman"/>
        </w:rPr>
        <w:t>ives listed in Item 3 (Project Approach and A</w:t>
      </w:r>
      <w:r w:rsidRPr="009C0F3D">
        <w:rPr>
          <w:rFonts w:ascii="Times New Roman" w:hAnsi="Times New Roman"/>
        </w:rPr>
        <w:t>ctivities) should be included.</w:t>
      </w:r>
    </w:p>
    <w:p w:rsidR="00000384" w:rsidRDefault="00000384" w:rsidP="009C0F3D">
      <w:pPr>
        <w:pStyle w:val="ListParagraph"/>
        <w:rPr>
          <w:rFonts w:ascii="Times New Roman" w:hAnsi="Times New Roman"/>
        </w:rPr>
      </w:pPr>
    </w:p>
    <w:p w:rsidR="00000384" w:rsidRPr="009C0F3D" w:rsidRDefault="00000384" w:rsidP="00100B48">
      <w:pPr>
        <w:pStyle w:val="ListParagraph"/>
        <w:numPr>
          <w:ilvl w:val="0"/>
          <w:numId w:val="9"/>
        </w:numPr>
        <w:rPr>
          <w:rFonts w:ascii="Times New Roman" w:hAnsi="Times New Roman"/>
        </w:rPr>
      </w:pPr>
      <w:r w:rsidRPr="009C0F3D">
        <w:rPr>
          <w:rFonts w:ascii="Times New Roman" w:hAnsi="Times New Roman"/>
        </w:rPr>
        <w:t>Budget (15 points). Applicants will provide a detailed line-item budget and justification for the funding amount using the budget template provided.</w:t>
      </w:r>
    </w:p>
    <w:p w:rsidR="00000384" w:rsidRDefault="00000384" w:rsidP="00100B48">
      <w:pPr>
        <w:rPr>
          <w:rFonts w:ascii="Times New Roman" w:hAnsi="Times New Roman"/>
        </w:rPr>
      </w:pPr>
    </w:p>
    <w:p w:rsidR="00000384" w:rsidRPr="00100B48" w:rsidRDefault="00000384" w:rsidP="003A41A1">
      <w:pPr>
        <w:pBdr>
          <w:top w:val="single" w:sz="4" w:space="1" w:color="auto"/>
        </w:pBdr>
        <w:rPr>
          <w:rFonts w:ascii="Times New Roman" w:hAnsi="Times New Roman"/>
        </w:rPr>
      </w:pPr>
    </w:p>
    <w:p w:rsidR="00000384" w:rsidRPr="006A5D1C" w:rsidRDefault="00000384" w:rsidP="00305517">
      <w:pPr>
        <w:pStyle w:val="Heading1"/>
        <w:rPr>
          <w:rFonts w:ascii="Times New Roman" w:hAnsi="Times New Roman"/>
          <w:sz w:val="24"/>
          <w:szCs w:val="24"/>
        </w:rPr>
      </w:pPr>
      <w:bookmarkStart w:id="9" w:name="_Toc320692808"/>
      <w:r w:rsidRPr="006A5D1C">
        <w:rPr>
          <w:rFonts w:ascii="Times New Roman" w:hAnsi="Times New Roman"/>
          <w:sz w:val="24"/>
          <w:szCs w:val="24"/>
        </w:rPr>
        <w:t>Eligibility</w:t>
      </w:r>
      <w:bookmarkEnd w:id="9"/>
    </w:p>
    <w:p w:rsidR="00000384" w:rsidRPr="00100B48"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Eligible applicants are nonprofit entities that meet the following requirements:</w:t>
      </w:r>
    </w:p>
    <w:p w:rsidR="00000384" w:rsidRPr="00100B48" w:rsidRDefault="00000384" w:rsidP="00100B48">
      <w:pPr>
        <w:rPr>
          <w:rFonts w:ascii="Times New Roman" w:hAnsi="Times New Roman"/>
        </w:rPr>
      </w:pPr>
    </w:p>
    <w:p w:rsidR="00000384" w:rsidRDefault="00000384" w:rsidP="00100B48">
      <w:pPr>
        <w:pStyle w:val="ListParagraph"/>
        <w:numPr>
          <w:ilvl w:val="0"/>
          <w:numId w:val="5"/>
        </w:numPr>
        <w:rPr>
          <w:rFonts w:ascii="Times New Roman" w:hAnsi="Times New Roman"/>
        </w:rPr>
      </w:pPr>
      <w:r w:rsidRPr="003A41A1">
        <w:rPr>
          <w:rFonts w:ascii="Times New Roman" w:hAnsi="Times New Roman"/>
        </w:rPr>
        <w:lastRenderedPageBreak/>
        <w:t>Applicant organizations must be led and run by consumers/peers/people</w:t>
      </w:r>
      <w:r>
        <w:rPr>
          <w:rFonts w:ascii="Times New Roman" w:hAnsi="Times New Roman"/>
        </w:rPr>
        <w:t xml:space="preserve"> </w:t>
      </w:r>
      <w:r w:rsidRPr="003A41A1">
        <w:rPr>
          <w:rFonts w:ascii="Times New Roman" w:hAnsi="Times New Roman"/>
        </w:rPr>
        <w:t>in recovery</w:t>
      </w:r>
      <w:r>
        <w:rPr>
          <w:rStyle w:val="FootnoteReference"/>
          <w:rFonts w:ascii="Times New Roman" w:hAnsi="Times New Roman"/>
        </w:rPr>
        <w:footnoteReference w:id="3"/>
      </w:r>
      <w:r w:rsidRPr="003A41A1">
        <w:rPr>
          <w:rFonts w:ascii="Times New Roman" w:hAnsi="Times New Roman"/>
        </w:rPr>
        <w:t xml:space="preserve"> who are dedicated to recovery-oriented transformation of systems and services. </w:t>
      </w:r>
    </w:p>
    <w:p w:rsidR="00000384" w:rsidRDefault="00000384" w:rsidP="00100B48">
      <w:pPr>
        <w:pStyle w:val="ListParagraph"/>
        <w:numPr>
          <w:ilvl w:val="0"/>
          <w:numId w:val="5"/>
        </w:numPr>
        <w:rPr>
          <w:rFonts w:ascii="Times New Roman" w:hAnsi="Times New Roman"/>
        </w:rPr>
      </w:pPr>
      <w:r>
        <w:rPr>
          <w:rFonts w:ascii="Times New Roman" w:hAnsi="Times New Roman"/>
        </w:rPr>
        <w:t>A</w:t>
      </w:r>
      <w:r w:rsidRPr="004E41E1">
        <w:rPr>
          <w:rFonts w:ascii="Times New Roman" w:hAnsi="Times New Roman"/>
        </w:rPr>
        <w:t>n applicant organization must be able to demonstrate meaningful representation of individuals who meet the definition of consumer/peer/person in recovery on its Board of Directors or Advisory Board.</w:t>
      </w:r>
    </w:p>
    <w:p w:rsidR="00000384" w:rsidRDefault="00000384" w:rsidP="00100B48">
      <w:pPr>
        <w:pStyle w:val="ListParagraph"/>
        <w:numPr>
          <w:ilvl w:val="0"/>
          <w:numId w:val="5"/>
        </w:numPr>
        <w:rPr>
          <w:rFonts w:ascii="Times New Roman" w:hAnsi="Times New Roman"/>
        </w:rPr>
      </w:pPr>
      <w:r w:rsidRPr="004E41E1">
        <w:rPr>
          <w:rFonts w:ascii="Times New Roman" w:hAnsi="Times New Roman"/>
        </w:rPr>
        <w:t>An applicant organization must complete the "Certificate of Eligibility" indicating that the applicant meets all eligibility requirements (see Attachment B).</w:t>
      </w:r>
    </w:p>
    <w:p w:rsidR="00000384" w:rsidRDefault="00000384" w:rsidP="00100B48">
      <w:pPr>
        <w:pStyle w:val="ListParagraph"/>
        <w:numPr>
          <w:ilvl w:val="0"/>
          <w:numId w:val="5"/>
        </w:numPr>
        <w:rPr>
          <w:rFonts w:ascii="Times New Roman" w:hAnsi="Times New Roman"/>
        </w:rPr>
      </w:pPr>
      <w:r w:rsidRPr="004E41E1">
        <w:rPr>
          <w:rFonts w:ascii="Times New Roman" w:hAnsi="Times New Roman"/>
        </w:rPr>
        <w:t>An applicant organization must be dedicated to providing behavioral health education and promoting recovery to people with behavioral health conditions.</w:t>
      </w:r>
    </w:p>
    <w:p w:rsidR="00000384" w:rsidRDefault="00000384" w:rsidP="00095BF4">
      <w:pPr>
        <w:rPr>
          <w:rFonts w:ascii="Times New Roman" w:hAnsi="Times New Roman"/>
        </w:rPr>
      </w:pPr>
    </w:p>
    <w:p w:rsidR="00000384" w:rsidRDefault="00000384" w:rsidP="00095BF4">
      <w:pPr>
        <w:rPr>
          <w:rFonts w:ascii="Times New Roman" w:hAnsi="Times New Roman"/>
        </w:rPr>
      </w:pPr>
      <w:r w:rsidRPr="00095BF4">
        <w:rPr>
          <w:rFonts w:ascii="Times New Roman" w:hAnsi="Times New Roman"/>
        </w:rPr>
        <w:t>The statutory authority for this program prohibits the funding of for-profit agencies.</w:t>
      </w:r>
    </w:p>
    <w:p w:rsidR="00000384" w:rsidRPr="006A5D1C" w:rsidRDefault="00000384" w:rsidP="006A5D1C">
      <w:pPr>
        <w:pStyle w:val="Heading1"/>
        <w:rPr>
          <w:rFonts w:ascii="Times New Roman" w:hAnsi="Times New Roman"/>
          <w:sz w:val="24"/>
          <w:szCs w:val="24"/>
        </w:rPr>
      </w:pPr>
      <w:bookmarkStart w:id="10" w:name="_Toc320692809"/>
      <w:r w:rsidRPr="006A5D1C">
        <w:rPr>
          <w:rFonts w:ascii="Times New Roman" w:hAnsi="Times New Roman"/>
          <w:sz w:val="24"/>
          <w:szCs w:val="24"/>
        </w:rPr>
        <w:t>Intent to Apply (Optional)</w:t>
      </w:r>
      <w:bookmarkEnd w:id="10"/>
    </w:p>
    <w:p w:rsidR="00000384" w:rsidRPr="006A5D1C" w:rsidRDefault="00000384" w:rsidP="006A5D1C"/>
    <w:p w:rsidR="00000384" w:rsidRPr="00F56186" w:rsidRDefault="00000384" w:rsidP="006A5D1C">
      <w:pPr>
        <w:rPr>
          <w:rFonts w:ascii="Times New Roman" w:hAnsi="Times New Roman"/>
        </w:rPr>
      </w:pPr>
      <w:r w:rsidRPr="00100B48">
        <w:rPr>
          <w:rFonts w:ascii="Times New Roman" w:hAnsi="Times New Roman"/>
        </w:rPr>
        <w:t xml:space="preserve">Please email </w:t>
      </w:r>
      <w:hyperlink r:id="rId12" w:history="1">
        <w:r>
          <w:rPr>
            <w:rStyle w:val="Hyperlink"/>
            <w:rFonts w:ascii="Times New Roman" w:hAnsi="Times New Roman"/>
          </w:rPr>
          <w:t>SAMHSAMillionHearts</w:t>
        </w:r>
        <w:r w:rsidRPr="00667795">
          <w:rPr>
            <w:rStyle w:val="Hyperlink"/>
            <w:rFonts w:ascii="Times New Roman" w:hAnsi="Times New Roman"/>
          </w:rPr>
          <w:t>@abtassoc.com</w:t>
        </w:r>
      </w:hyperlink>
      <w:r>
        <w:rPr>
          <w:rFonts w:ascii="Times New Roman" w:hAnsi="Times New Roman"/>
        </w:rPr>
        <w:t xml:space="preserve"> to</w:t>
      </w:r>
      <w:r w:rsidRPr="00100B48">
        <w:rPr>
          <w:rFonts w:ascii="Times New Roman" w:hAnsi="Times New Roman"/>
        </w:rPr>
        <w:t xml:space="preserve"> indicat</w:t>
      </w:r>
      <w:r>
        <w:rPr>
          <w:rFonts w:ascii="Times New Roman" w:hAnsi="Times New Roman"/>
        </w:rPr>
        <w:t>e</w:t>
      </w:r>
      <w:r w:rsidRPr="00100B48">
        <w:rPr>
          <w:rFonts w:ascii="Times New Roman" w:hAnsi="Times New Roman"/>
        </w:rPr>
        <w:t xml:space="preserve"> your intent to submit an application. This will assist in planning the review process and it does not obligate your organization to submit an application. Submitting a Letter of Intent is not required. Letters of Intent should be submitted by </w:t>
      </w:r>
      <w:r>
        <w:rPr>
          <w:rFonts w:ascii="Times New Roman" w:hAnsi="Times New Roman"/>
        </w:rPr>
        <w:t>April 23, 2012</w:t>
      </w:r>
      <w:r w:rsidRPr="00F56186">
        <w:rPr>
          <w:rFonts w:ascii="Times New Roman" w:hAnsi="Times New Roman"/>
        </w:rPr>
        <w:t>. Letters can also be mailed to:</w:t>
      </w:r>
    </w:p>
    <w:p w:rsidR="00000384" w:rsidRPr="004E41E1" w:rsidRDefault="00000384" w:rsidP="006A5D1C">
      <w:pPr>
        <w:rPr>
          <w:rFonts w:ascii="Times New Roman" w:hAnsi="Times New Roman"/>
          <w:highlight w:val="yellow"/>
        </w:rPr>
      </w:pPr>
    </w:p>
    <w:p w:rsidR="00000384" w:rsidRPr="00A510DB" w:rsidRDefault="00000384" w:rsidP="00100B48">
      <w:pPr>
        <w:rPr>
          <w:rFonts w:ascii="Times New Roman" w:hAnsi="Times New Roman"/>
        </w:rPr>
      </w:pPr>
      <w:r>
        <w:rPr>
          <w:rFonts w:ascii="Times New Roman" w:hAnsi="Times New Roman"/>
        </w:rPr>
        <w:t>SAMHSA Million Hearts</w:t>
      </w:r>
    </w:p>
    <w:p w:rsidR="00000384" w:rsidRPr="00A510DB" w:rsidRDefault="00000384" w:rsidP="00100B48">
      <w:pPr>
        <w:rPr>
          <w:rFonts w:ascii="Times New Roman" w:hAnsi="Times New Roman"/>
        </w:rPr>
      </w:pPr>
      <w:r w:rsidRPr="00A510DB">
        <w:rPr>
          <w:rFonts w:ascii="Times New Roman" w:hAnsi="Times New Roman"/>
        </w:rPr>
        <w:t>Abt Associates</w:t>
      </w:r>
      <w:r>
        <w:rPr>
          <w:rFonts w:ascii="Times New Roman" w:hAnsi="Times New Roman"/>
        </w:rPr>
        <w:t>,</w:t>
      </w:r>
      <w:r w:rsidRPr="00A510DB">
        <w:rPr>
          <w:rFonts w:ascii="Times New Roman" w:hAnsi="Times New Roman"/>
        </w:rPr>
        <w:t xml:space="preserve"> Inc.</w:t>
      </w:r>
    </w:p>
    <w:p w:rsidR="00000384" w:rsidRPr="00A510DB" w:rsidRDefault="00000384" w:rsidP="00100B48">
      <w:pPr>
        <w:rPr>
          <w:rFonts w:ascii="Times New Roman" w:hAnsi="Times New Roman"/>
        </w:rPr>
      </w:pPr>
      <w:r w:rsidRPr="00A510DB">
        <w:rPr>
          <w:rFonts w:ascii="Times New Roman" w:hAnsi="Times New Roman"/>
        </w:rPr>
        <w:t>4550 Montgomery Ave Suite 800 N</w:t>
      </w:r>
    </w:p>
    <w:p w:rsidR="00000384" w:rsidRPr="00A510DB" w:rsidRDefault="00000384" w:rsidP="00100B48">
      <w:pPr>
        <w:rPr>
          <w:rFonts w:ascii="Times New Roman" w:hAnsi="Times New Roman"/>
        </w:rPr>
      </w:pPr>
      <w:r w:rsidRPr="00A510DB">
        <w:rPr>
          <w:rFonts w:ascii="Times New Roman" w:hAnsi="Times New Roman"/>
        </w:rPr>
        <w:t>Bethesda, MD 20814</w:t>
      </w:r>
    </w:p>
    <w:p w:rsidR="00000384" w:rsidRPr="00100B48" w:rsidRDefault="00000384" w:rsidP="00934D40">
      <w:pPr>
        <w:rPr>
          <w:rFonts w:ascii="Times New Roman" w:hAnsi="Times New Roman"/>
        </w:rPr>
      </w:pPr>
    </w:p>
    <w:p w:rsidR="00000384" w:rsidRDefault="00000384" w:rsidP="00934D40">
      <w:pPr>
        <w:pBdr>
          <w:top w:val="single" w:sz="12" w:space="1" w:color="auto"/>
        </w:pBdr>
        <w:rPr>
          <w:rFonts w:ascii="Times New Roman" w:hAnsi="Times New Roman"/>
        </w:rPr>
      </w:pPr>
    </w:p>
    <w:p w:rsidR="00000384" w:rsidRPr="006A5D1C" w:rsidRDefault="00000384" w:rsidP="00F56186">
      <w:pPr>
        <w:pStyle w:val="Heading1"/>
        <w:rPr>
          <w:rFonts w:ascii="Times New Roman" w:hAnsi="Times New Roman"/>
          <w:sz w:val="24"/>
          <w:szCs w:val="24"/>
        </w:rPr>
      </w:pPr>
      <w:bookmarkStart w:id="11" w:name="_Toc320692810"/>
      <w:r w:rsidRPr="006A5D1C">
        <w:rPr>
          <w:rFonts w:ascii="Times New Roman" w:hAnsi="Times New Roman"/>
          <w:sz w:val="24"/>
          <w:szCs w:val="24"/>
        </w:rPr>
        <w:t>Instructions for Submitting Applications</w:t>
      </w:r>
      <w:bookmarkEnd w:id="11"/>
    </w:p>
    <w:p w:rsidR="00000384" w:rsidRPr="006A5D1C" w:rsidRDefault="00000384" w:rsidP="00100B48">
      <w:pPr>
        <w:rPr>
          <w:rFonts w:ascii="Times New Roman" w:hAnsi="Times New Roman"/>
          <w:b/>
        </w:rPr>
      </w:pPr>
    </w:p>
    <w:p w:rsidR="00000384" w:rsidRDefault="00000384" w:rsidP="00100B48">
      <w:pPr>
        <w:rPr>
          <w:rFonts w:ascii="Times New Roman" w:hAnsi="Times New Roman"/>
        </w:rPr>
      </w:pPr>
      <w:r w:rsidRPr="00100B48">
        <w:rPr>
          <w:rFonts w:ascii="Times New Roman" w:hAnsi="Times New Roman"/>
        </w:rPr>
        <w:t>Applications may be submitted by e-mail (preferred) or mail (overnight courier or U.S. Postal Service). Applications will not be accepted by fax. If submitting an application package by e-mail, attach all application documents including the cover sheet to a single e-mail and, if possible, submit all application components as a single electronic file. Applications must use 12 point Times New Roman font with 1-inch margins.</w:t>
      </w:r>
    </w:p>
    <w:p w:rsidR="00000384" w:rsidRPr="00100B48" w:rsidRDefault="00000384" w:rsidP="00100B48">
      <w:pPr>
        <w:rPr>
          <w:rFonts w:ascii="Times New Roman" w:hAnsi="Times New Roman"/>
        </w:rPr>
      </w:pPr>
    </w:p>
    <w:p w:rsidR="00000384" w:rsidRPr="00100B48" w:rsidRDefault="00000384" w:rsidP="00100B48">
      <w:pPr>
        <w:rPr>
          <w:rFonts w:ascii="Times New Roman" w:hAnsi="Times New Roman"/>
        </w:rPr>
      </w:pPr>
      <w:r w:rsidRPr="00100B48">
        <w:rPr>
          <w:rFonts w:ascii="Times New Roman" w:hAnsi="Times New Roman"/>
        </w:rPr>
        <w:t xml:space="preserve">If submitting an application package by mail, you must provide one original and six copies of the application, cover sheet (see Attachment A), and completed application narrative package, including all of the items listed above, and in the format specified above. Each copy shall be attached with a binder clip (no stables, folders, or binders). Applications must be received no later than 5:00 p.m. Eastern Time, </w:t>
      </w:r>
      <w:r>
        <w:rPr>
          <w:rFonts w:ascii="Times New Roman" w:hAnsi="Times New Roman"/>
        </w:rPr>
        <w:t>May 14, 2012</w:t>
      </w:r>
      <w:r w:rsidRPr="00100B48">
        <w:rPr>
          <w:rFonts w:ascii="Times New Roman" w:hAnsi="Times New Roman"/>
        </w:rPr>
        <w:t>.</w:t>
      </w:r>
      <w:r>
        <w:rPr>
          <w:rFonts w:ascii="Times New Roman" w:hAnsi="Times New Roman"/>
        </w:rPr>
        <w:t xml:space="preserve">  </w:t>
      </w:r>
      <w:r w:rsidRPr="00100B48">
        <w:rPr>
          <w:rFonts w:ascii="Times New Roman" w:hAnsi="Times New Roman"/>
        </w:rPr>
        <w:t>Application packages can be mailed to:</w:t>
      </w:r>
    </w:p>
    <w:p w:rsidR="00000384" w:rsidRDefault="00000384" w:rsidP="00100B48">
      <w:pPr>
        <w:rPr>
          <w:rFonts w:ascii="Times New Roman" w:hAnsi="Times New Roman"/>
        </w:rPr>
      </w:pPr>
    </w:p>
    <w:p w:rsidR="00000384" w:rsidRPr="00A510DB" w:rsidRDefault="00000384" w:rsidP="00431F4B">
      <w:pPr>
        <w:rPr>
          <w:rFonts w:ascii="Times New Roman" w:hAnsi="Times New Roman"/>
        </w:rPr>
      </w:pPr>
      <w:r>
        <w:rPr>
          <w:rFonts w:ascii="Times New Roman" w:hAnsi="Times New Roman"/>
        </w:rPr>
        <w:lastRenderedPageBreak/>
        <w:t>SAMHSA Million Hearts</w:t>
      </w:r>
    </w:p>
    <w:p w:rsidR="00000384" w:rsidRPr="00A510DB" w:rsidRDefault="00000384" w:rsidP="00431F4B">
      <w:pPr>
        <w:rPr>
          <w:rFonts w:ascii="Times New Roman" w:hAnsi="Times New Roman"/>
        </w:rPr>
      </w:pPr>
      <w:r w:rsidRPr="00A510DB">
        <w:rPr>
          <w:rFonts w:ascii="Times New Roman" w:hAnsi="Times New Roman"/>
        </w:rPr>
        <w:t>Abt Associates</w:t>
      </w:r>
      <w:r>
        <w:rPr>
          <w:rFonts w:ascii="Times New Roman" w:hAnsi="Times New Roman"/>
        </w:rPr>
        <w:t>,</w:t>
      </w:r>
      <w:r w:rsidRPr="00A510DB">
        <w:rPr>
          <w:rFonts w:ascii="Times New Roman" w:hAnsi="Times New Roman"/>
        </w:rPr>
        <w:t xml:space="preserve"> Inc.</w:t>
      </w:r>
    </w:p>
    <w:p w:rsidR="00000384" w:rsidRPr="00A510DB" w:rsidRDefault="00000384" w:rsidP="00431F4B">
      <w:pPr>
        <w:rPr>
          <w:rFonts w:ascii="Times New Roman" w:hAnsi="Times New Roman"/>
        </w:rPr>
      </w:pPr>
      <w:r w:rsidRPr="00A510DB">
        <w:rPr>
          <w:rFonts w:ascii="Times New Roman" w:hAnsi="Times New Roman"/>
        </w:rPr>
        <w:t>4550 Montgomery Ave Suite 800 N</w:t>
      </w:r>
    </w:p>
    <w:p w:rsidR="00000384" w:rsidRPr="00A510DB" w:rsidRDefault="00000384" w:rsidP="00431F4B">
      <w:pPr>
        <w:rPr>
          <w:rFonts w:ascii="Times New Roman" w:hAnsi="Times New Roman"/>
        </w:rPr>
      </w:pPr>
      <w:r w:rsidRPr="00A510DB">
        <w:rPr>
          <w:rFonts w:ascii="Times New Roman" w:hAnsi="Times New Roman"/>
        </w:rPr>
        <w:t>Bethesda, MD 20814</w:t>
      </w:r>
    </w:p>
    <w:p w:rsidR="00000384"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Or e</w:t>
      </w:r>
      <w:r>
        <w:rPr>
          <w:rFonts w:ascii="Times New Roman" w:hAnsi="Times New Roman"/>
        </w:rPr>
        <w:t>-</w:t>
      </w:r>
      <w:r w:rsidRPr="00100B48">
        <w:rPr>
          <w:rFonts w:ascii="Times New Roman" w:hAnsi="Times New Roman"/>
        </w:rPr>
        <w:t>mailed</w:t>
      </w:r>
      <w:r>
        <w:rPr>
          <w:rFonts w:ascii="Times New Roman" w:hAnsi="Times New Roman"/>
        </w:rPr>
        <w:t xml:space="preserve"> </w:t>
      </w:r>
      <w:r w:rsidRPr="00100B48">
        <w:rPr>
          <w:rFonts w:ascii="Times New Roman" w:hAnsi="Times New Roman"/>
        </w:rPr>
        <w:t>to:</w:t>
      </w:r>
      <w:r>
        <w:rPr>
          <w:rFonts w:ascii="Times New Roman" w:hAnsi="Times New Roman"/>
        </w:rPr>
        <w:t xml:space="preserve"> </w:t>
      </w:r>
    </w:p>
    <w:p w:rsidR="00000384" w:rsidRDefault="00000384" w:rsidP="00100B48">
      <w:pPr>
        <w:rPr>
          <w:rFonts w:ascii="Times New Roman" w:hAnsi="Times New Roman"/>
        </w:rPr>
      </w:pPr>
    </w:p>
    <w:p w:rsidR="00000384" w:rsidRPr="00934D40" w:rsidRDefault="000F431A" w:rsidP="00100B48">
      <w:pPr>
        <w:rPr>
          <w:rFonts w:ascii="Times New Roman" w:hAnsi="Times New Roman"/>
          <w:highlight w:val="yellow"/>
        </w:rPr>
      </w:pPr>
      <w:hyperlink r:id="rId13" w:history="1">
        <w:r w:rsidR="00000384">
          <w:rPr>
            <w:rStyle w:val="Hyperlink"/>
            <w:rFonts w:ascii="Times New Roman" w:hAnsi="Times New Roman"/>
            <w:u w:val="none"/>
          </w:rPr>
          <w:t>SAMHSAMillionHearts</w:t>
        </w:r>
        <w:r w:rsidR="00000384" w:rsidRPr="00934D40">
          <w:rPr>
            <w:rStyle w:val="Hyperlink"/>
            <w:rFonts w:ascii="Times New Roman" w:hAnsi="Times New Roman"/>
            <w:u w:val="none"/>
          </w:rPr>
          <w:t>@abtassoc.com</w:t>
        </w:r>
      </w:hyperlink>
      <w:r w:rsidR="00000384" w:rsidRPr="00934D40" w:rsidDel="00431F4B">
        <w:rPr>
          <w:rFonts w:ascii="Times New Roman" w:hAnsi="Times New Roman"/>
          <w:highlight w:val="yellow"/>
        </w:rPr>
        <w:t xml:space="preserve"> </w:t>
      </w:r>
    </w:p>
    <w:p w:rsidR="00000384" w:rsidRPr="00100B48" w:rsidRDefault="00000384" w:rsidP="00100B48">
      <w:pPr>
        <w:rPr>
          <w:rFonts w:ascii="Times New Roman" w:hAnsi="Times New Roman"/>
        </w:rPr>
      </w:pPr>
    </w:p>
    <w:p w:rsidR="00000384" w:rsidRPr="00B52B6E" w:rsidRDefault="00000384" w:rsidP="00A510DB">
      <w:pPr>
        <w:rPr>
          <w:rFonts w:ascii="Times New Roman" w:hAnsi="Times New Roman"/>
        </w:rPr>
      </w:pPr>
      <w:r w:rsidRPr="00B52B6E">
        <w:rPr>
          <w:rFonts w:ascii="Times New Roman" w:hAnsi="Times New Roman"/>
        </w:rPr>
        <w:t>Please do not send backup materials unless specifically requested (e.g., videotapes). They will not be reviewed and cannot be returned. Incomplete applications will not be accepted or reviewed.</w:t>
      </w:r>
    </w:p>
    <w:p w:rsidR="00000384" w:rsidRPr="006A5D1C" w:rsidRDefault="00000384" w:rsidP="00372CC6">
      <w:pPr>
        <w:pStyle w:val="Heading1"/>
        <w:rPr>
          <w:rFonts w:ascii="Times New Roman" w:hAnsi="Times New Roman"/>
          <w:sz w:val="24"/>
          <w:szCs w:val="24"/>
        </w:rPr>
      </w:pPr>
      <w:bookmarkStart w:id="12" w:name="_Toc320692811"/>
      <w:r w:rsidRPr="006A5D1C">
        <w:rPr>
          <w:rFonts w:ascii="Times New Roman" w:hAnsi="Times New Roman"/>
          <w:sz w:val="24"/>
          <w:szCs w:val="24"/>
        </w:rPr>
        <w:t>Review Process</w:t>
      </w:r>
      <w:bookmarkEnd w:id="12"/>
    </w:p>
    <w:p w:rsidR="00000384" w:rsidRPr="00100B48"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 xml:space="preserve">The review process will be led by the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Awards</w:t>
      </w:r>
      <w:r w:rsidRPr="00100B48">
        <w:rPr>
          <w:rFonts w:ascii="Times New Roman" w:hAnsi="Times New Roman"/>
        </w:rPr>
        <w:t xml:space="preserve"> Award Manager</w:t>
      </w:r>
      <w:r>
        <w:rPr>
          <w:rFonts w:ascii="Times New Roman" w:hAnsi="Times New Roman"/>
        </w:rPr>
        <w:t>, Abt Associates</w:t>
      </w:r>
      <w:r w:rsidRPr="00100B48">
        <w:rPr>
          <w:rFonts w:ascii="Times New Roman" w:hAnsi="Times New Roman"/>
        </w:rPr>
        <w:t xml:space="preserve">, in collaboration with SAMHSA. During an initial screening, applications will be reviewed for completeness and adherence to the instructions in this announcement. Incomplete applications or those that do not adhere to the instructions will be eliminated from further consideration. </w:t>
      </w:r>
    </w:p>
    <w:p w:rsidR="00000384"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 xml:space="preserve">The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Awards</w:t>
      </w:r>
      <w:r>
        <w:rPr>
          <w:rFonts w:ascii="Times New Roman" w:hAnsi="Times New Roman"/>
        </w:rPr>
        <w:t xml:space="preserve"> Award Manager, Abt Associates, </w:t>
      </w:r>
      <w:r w:rsidRPr="00100B48">
        <w:rPr>
          <w:rFonts w:ascii="Times New Roman" w:hAnsi="Times New Roman"/>
        </w:rPr>
        <w:t>will assemble a team of experts, including peers/consumers to evaluate and score the applications based on the evaluation criteria.</w:t>
      </w:r>
    </w:p>
    <w:p w:rsidR="00000384" w:rsidRPr="00100B48"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 xml:space="preserve">The scored applications will be sent to SAMHSA, where </w:t>
      </w:r>
      <w:r>
        <w:rPr>
          <w:rFonts w:ascii="Times New Roman" w:hAnsi="Times New Roman"/>
        </w:rPr>
        <w:t>20</w:t>
      </w:r>
      <w:r w:rsidRPr="00100B48">
        <w:rPr>
          <w:rFonts w:ascii="Times New Roman" w:hAnsi="Times New Roman"/>
        </w:rPr>
        <w:t xml:space="preserve"> applications will be selected and approved. The final selection of Award recipients will be based on the evaluation score given by the expert panel, geographic distribution, and racial/cultural/ethnic</w:t>
      </w:r>
      <w:r>
        <w:rPr>
          <w:rFonts w:ascii="Times New Roman" w:hAnsi="Times New Roman"/>
        </w:rPr>
        <w:t xml:space="preserve"> </w:t>
      </w:r>
      <w:r w:rsidRPr="00100B48">
        <w:rPr>
          <w:rFonts w:ascii="Times New Roman" w:hAnsi="Times New Roman"/>
        </w:rPr>
        <w:t>diversity.</w:t>
      </w:r>
    </w:p>
    <w:p w:rsidR="00000384" w:rsidRPr="00100B48"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 xml:space="preserve">The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Awards</w:t>
      </w:r>
      <w:r>
        <w:rPr>
          <w:rFonts w:ascii="Times New Roman" w:hAnsi="Times New Roman"/>
        </w:rPr>
        <w:t xml:space="preserve"> </w:t>
      </w:r>
      <w:r w:rsidRPr="00100B48">
        <w:rPr>
          <w:rFonts w:ascii="Times New Roman" w:hAnsi="Times New Roman"/>
        </w:rPr>
        <w:t xml:space="preserve">Award Manager will notify successful applicants by </w:t>
      </w:r>
      <w:r>
        <w:rPr>
          <w:rFonts w:ascii="Times New Roman" w:hAnsi="Times New Roman"/>
        </w:rPr>
        <w:t xml:space="preserve">May </w:t>
      </w:r>
      <w:r w:rsidR="00392980">
        <w:rPr>
          <w:rFonts w:ascii="Times New Roman" w:hAnsi="Times New Roman"/>
        </w:rPr>
        <w:t>29</w:t>
      </w:r>
      <w:r>
        <w:rPr>
          <w:rFonts w:ascii="Times New Roman" w:hAnsi="Times New Roman"/>
        </w:rPr>
        <w:t>, 2012</w:t>
      </w:r>
      <w:r w:rsidRPr="00100B48">
        <w:rPr>
          <w:rFonts w:ascii="Times New Roman" w:hAnsi="Times New Roman"/>
        </w:rPr>
        <w:t>.</w:t>
      </w:r>
    </w:p>
    <w:p w:rsidR="00000384" w:rsidRPr="00100B48" w:rsidRDefault="00000384" w:rsidP="00934D40">
      <w:pPr>
        <w:rPr>
          <w:rFonts w:ascii="Times New Roman" w:hAnsi="Times New Roman"/>
        </w:rPr>
      </w:pPr>
    </w:p>
    <w:p w:rsidR="00000384" w:rsidRDefault="00000384" w:rsidP="00934D40">
      <w:pPr>
        <w:pBdr>
          <w:top w:val="single" w:sz="12" w:space="1" w:color="auto"/>
        </w:pBdr>
        <w:rPr>
          <w:rFonts w:ascii="Times New Roman" w:hAnsi="Times New Roman"/>
        </w:rPr>
      </w:pPr>
    </w:p>
    <w:p w:rsidR="00000384" w:rsidRDefault="00000384" w:rsidP="00305517">
      <w:pPr>
        <w:pStyle w:val="Heading1"/>
        <w:rPr>
          <w:rFonts w:ascii="Times New Roman" w:hAnsi="Times New Roman"/>
          <w:sz w:val="24"/>
          <w:szCs w:val="24"/>
        </w:rPr>
      </w:pPr>
      <w:bookmarkStart w:id="13" w:name="_Toc320692812"/>
      <w:r w:rsidRPr="006A5D1C">
        <w:rPr>
          <w:rFonts w:ascii="Times New Roman" w:hAnsi="Times New Roman"/>
          <w:sz w:val="24"/>
          <w:szCs w:val="24"/>
        </w:rPr>
        <w:t>Contact Information</w:t>
      </w:r>
      <w:bookmarkEnd w:id="13"/>
    </w:p>
    <w:p w:rsidR="00000384" w:rsidRPr="00934D40" w:rsidRDefault="00000384" w:rsidP="00934D40"/>
    <w:p w:rsidR="00000384" w:rsidRDefault="00000384" w:rsidP="00100B48">
      <w:pPr>
        <w:rPr>
          <w:rFonts w:ascii="Times New Roman" w:hAnsi="Times New Roman"/>
        </w:rPr>
      </w:pPr>
      <w:r w:rsidRPr="00100B48">
        <w:rPr>
          <w:rFonts w:ascii="Times New Roman" w:hAnsi="Times New Roman"/>
        </w:rPr>
        <w:t xml:space="preserve">If you have questions about the </w:t>
      </w:r>
      <w:r w:rsidRPr="00971631">
        <w:rPr>
          <w:rFonts w:ascii="Times New Roman" w:hAnsi="Times New Roman"/>
        </w:rPr>
        <w:t>Wellness Initiative’s Million Hearts Social Marketing Program for</w:t>
      </w:r>
      <w:r>
        <w:rPr>
          <w:rFonts w:ascii="Times New Roman" w:hAnsi="Times New Roman"/>
          <w:b/>
        </w:rPr>
        <w:t xml:space="preserve"> </w:t>
      </w:r>
      <w:r w:rsidRPr="00971631">
        <w:rPr>
          <w:rFonts w:ascii="Times New Roman" w:hAnsi="Times New Roman"/>
        </w:rPr>
        <w:t>Peer-Run/Recovery Community Organizations Awards</w:t>
      </w:r>
      <w:r w:rsidRPr="00100B48">
        <w:rPr>
          <w:rFonts w:ascii="Times New Roman" w:hAnsi="Times New Roman"/>
        </w:rPr>
        <w:t>, please contact</w:t>
      </w:r>
      <w:r>
        <w:rPr>
          <w:rFonts w:ascii="Times New Roman" w:hAnsi="Times New Roman"/>
        </w:rPr>
        <w:t xml:space="preserve"> Carol Bloomberg, the Award Manager, </w:t>
      </w:r>
      <w:r w:rsidRPr="00100B48">
        <w:rPr>
          <w:rFonts w:ascii="Times New Roman" w:hAnsi="Times New Roman"/>
        </w:rPr>
        <w:t xml:space="preserve">at </w:t>
      </w:r>
      <w:hyperlink r:id="rId14" w:history="1">
        <w:r>
          <w:rPr>
            <w:rStyle w:val="Hyperlink"/>
            <w:rFonts w:ascii="Times New Roman" w:hAnsi="Times New Roman"/>
            <w:u w:val="none"/>
          </w:rPr>
          <w:t>SAMHSAMillionHearts</w:t>
        </w:r>
        <w:r w:rsidRPr="008F2506">
          <w:rPr>
            <w:rStyle w:val="Hyperlink"/>
            <w:rFonts w:ascii="Times New Roman" w:hAnsi="Times New Roman"/>
            <w:u w:val="none"/>
          </w:rPr>
          <w:t>@abtassoc.com</w:t>
        </w:r>
      </w:hyperlink>
      <w:r w:rsidRPr="008F2506">
        <w:rPr>
          <w:rFonts w:ascii="Times New Roman" w:hAnsi="Times New Roman"/>
        </w:rPr>
        <w:t xml:space="preserve"> </w:t>
      </w:r>
      <w:r w:rsidRPr="00A510DB">
        <w:rPr>
          <w:rFonts w:ascii="Times New Roman" w:hAnsi="Times New Roman"/>
        </w:rPr>
        <w:t xml:space="preserve">or you may call (301) </w:t>
      </w:r>
      <w:r>
        <w:rPr>
          <w:rFonts w:ascii="Times New Roman" w:hAnsi="Times New Roman"/>
        </w:rPr>
        <w:t>347</w:t>
      </w:r>
      <w:r w:rsidRPr="00A510DB">
        <w:rPr>
          <w:rFonts w:ascii="Times New Roman" w:hAnsi="Times New Roman"/>
        </w:rPr>
        <w:t>-5156. Questions will be answered verbally and/or via e-mail on an individual basis.</w:t>
      </w:r>
    </w:p>
    <w:p w:rsidR="00000384" w:rsidRDefault="00000384">
      <w:pPr>
        <w:spacing w:after="200" w:line="276" w:lineRule="auto"/>
        <w:rPr>
          <w:rFonts w:ascii="Times New Roman" w:hAnsi="Times New Roman"/>
        </w:rPr>
      </w:pPr>
      <w:r>
        <w:rPr>
          <w:rFonts w:ascii="Times New Roman" w:hAnsi="Times New Roman"/>
        </w:rPr>
        <w:br w:type="page"/>
      </w:r>
    </w:p>
    <w:p w:rsidR="00000384" w:rsidRPr="00100B48" w:rsidRDefault="00000384" w:rsidP="00100B48">
      <w:pPr>
        <w:rPr>
          <w:rFonts w:ascii="Times New Roman" w:hAnsi="Times New Roman"/>
        </w:rPr>
      </w:pPr>
    </w:p>
    <w:p w:rsidR="00000384" w:rsidRPr="002E786A" w:rsidRDefault="00000384" w:rsidP="002E786A">
      <w:pPr>
        <w:spacing w:after="200" w:line="276" w:lineRule="auto"/>
        <w:jc w:val="center"/>
        <w:rPr>
          <w:rFonts w:ascii="Times New Roman" w:hAnsi="Times New Roman"/>
          <w:b/>
        </w:rPr>
      </w:pPr>
      <w:bookmarkStart w:id="14" w:name="_Toc320692813"/>
      <w:r w:rsidRPr="002E786A">
        <w:rPr>
          <w:rFonts w:ascii="Times New Roman" w:hAnsi="Times New Roman"/>
          <w:b/>
        </w:rPr>
        <w:t>Exhibit 1</w:t>
      </w:r>
    </w:p>
    <w:p w:rsidR="00000384" w:rsidRPr="00372CC6" w:rsidRDefault="00000384" w:rsidP="00372CC6">
      <w:pPr>
        <w:pStyle w:val="Heading1"/>
        <w:jc w:val="center"/>
        <w:rPr>
          <w:rFonts w:ascii="Times New Roman" w:hAnsi="Times New Roman"/>
          <w:sz w:val="24"/>
          <w:szCs w:val="24"/>
        </w:rPr>
      </w:pPr>
      <w:r>
        <w:rPr>
          <w:rFonts w:ascii="Times New Roman" w:hAnsi="Times New Roman"/>
          <w:sz w:val="24"/>
          <w:szCs w:val="24"/>
        </w:rPr>
        <w:t>A</w:t>
      </w:r>
      <w:r w:rsidRPr="00372CC6">
        <w:rPr>
          <w:rFonts w:ascii="Times New Roman" w:hAnsi="Times New Roman"/>
          <w:sz w:val="24"/>
          <w:szCs w:val="24"/>
        </w:rPr>
        <w:t>dditional Resources</w:t>
      </w:r>
      <w:bookmarkEnd w:id="14"/>
    </w:p>
    <w:p w:rsidR="00000384" w:rsidRDefault="00000384" w:rsidP="00100B48">
      <w:pPr>
        <w:rPr>
          <w:rFonts w:ascii="Times New Roman" w:hAnsi="Times New Roman"/>
        </w:rPr>
      </w:pPr>
    </w:p>
    <w:p w:rsidR="00000384" w:rsidRPr="00C007C1" w:rsidRDefault="00000384" w:rsidP="00B245CE">
      <w:pPr>
        <w:pStyle w:val="NormalWeb"/>
        <w:rPr>
          <w:rFonts w:ascii="Times New Roman" w:hAnsi="Times New Roman"/>
          <w:sz w:val="24"/>
          <w:szCs w:val="24"/>
        </w:rPr>
      </w:pPr>
      <w:r>
        <w:rPr>
          <w:rFonts w:ascii="Times New Roman" w:hAnsi="Times New Roman"/>
          <w:sz w:val="24"/>
          <w:szCs w:val="24"/>
        </w:rPr>
        <w:t>Sample materials and g</w:t>
      </w:r>
      <w:r w:rsidRPr="00C007C1">
        <w:rPr>
          <w:rFonts w:ascii="Times New Roman" w:hAnsi="Times New Roman"/>
          <w:sz w:val="24"/>
          <w:szCs w:val="24"/>
        </w:rPr>
        <w:t>uidelines for the following social marketing tools are available</w:t>
      </w:r>
      <w:r>
        <w:rPr>
          <w:rFonts w:ascii="Times New Roman" w:hAnsi="Times New Roman"/>
          <w:sz w:val="24"/>
          <w:szCs w:val="24"/>
        </w:rPr>
        <w:t xml:space="preserve"> at</w:t>
      </w:r>
      <w:r w:rsidRPr="00C007C1">
        <w:rPr>
          <w:rFonts w:ascii="Times New Roman" w:hAnsi="Times New Roman"/>
          <w:sz w:val="24"/>
          <w:szCs w:val="24"/>
        </w:rPr>
        <w:t>:</w:t>
      </w:r>
    </w:p>
    <w:p w:rsidR="00000384" w:rsidRPr="00C007C1" w:rsidRDefault="000F431A" w:rsidP="00704951">
      <w:pPr>
        <w:pStyle w:val="NoSpacing"/>
        <w:numPr>
          <w:ilvl w:val="0"/>
          <w:numId w:val="26"/>
        </w:numPr>
        <w:rPr>
          <w:rFonts w:ascii="Times New Roman" w:hAnsi="Times New Roman"/>
          <w:szCs w:val="24"/>
        </w:rPr>
      </w:pPr>
      <w:hyperlink r:id="rId15" w:history="1">
        <w:r w:rsidR="00000384" w:rsidRPr="00C007C1">
          <w:rPr>
            <w:rStyle w:val="Hyperlink"/>
            <w:rFonts w:ascii="Times New Roman" w:hAnsi="Times New Roman"/>
            <w:szCs w:val="24"/>
          </w:rPr>
          <w:t>http://www.samhsa.gov/wellness</w:t>
        </w:r>
      </w:hyperlink>
      <w:r w:rsidR="00000384" w:rsidRPr="00C007C1">
        <w:rPr>
          <w:rFonts w:ascii="Times New Roman" w:hAnsi="Times New Roman"/>
          <w:szCs w:val="24"/>
        </w:rPr>
        <w:t xml:space="preserve"> </w:t>
      </w:r>
    </w:p>
    <w:p w:rsidR="00000384" w:rsidRPr="00C007C1" w:rsidRDefault="000F431A" w:rsidP="00704951">
      <w:pPr>
        <w:pStyle w:val="NoSpacing"/>
        <w:numPr>
          <w:ilvl w:val="0"/>
          <w:numId w:val="26"/>
        </w:numPr>
        <w:rPr>
          <w:rFonts w:ascii="Times New Roman" w:hAnsi="Times New Roman"/>
          <w:szCs w:val="24"/>
        </w:rPr>
      </w:pPr>
      <w:hyperlink r:id="rId16" w:history="1">
        <w:r w:rsidR="00000384" w:rsidRPr="00C007C1">
          <w:rPr>
            <w:rStyle w:val="Hyperlink"/>
            <w:rFonts w:ascii="Times New Roman" w:hAnsi="Times New Roman"/>
            <w:szCs w:val="24"/>
          </w:rPr>
          <w:t>http://www.millionhearts.hhs.gov</w:t>
        </w:r>
      </w:hyperlink>
    </w:p>
    <w:p w:rsidR="00000384" w:rsidRPr="00C007C1" w:rsidRDefault="000F431A" w:rsidP="00704951">
      <w:pPr>
        <w:pStyle w:val="NoSpacing"/>
        <w:numPr>
          <w:ilvl w:val="0"/>
          <w:numId w:val="26"/>
        </w:numPr>
        <w:rPr>
          <w:rFonts w:ascii="Times New Roman" w:hAnsi="Times New Roman"/>
          <w:szCs w:val="24"/>
        </w:rPr>
      </w:pPr>
      <w:hyperlink r:id="rId17" w:history="1">
        <w:r w:rsidR="00000384" w:rsidRPr="00C007C1">
          <w:rPr>
            <w:rStyle w:val="Hyperlink"/>
            <w:rFonts w:ascii="Times New Roman" w:hAnsi="Times New Roman"/>
            <w:szCs w:val="24"/>
          </w:rPr>
          <w:t>http://www.fda.gov/womens</w:t>
        </w:r>
      </w:hyperlink>
    </w:p>
    <w:p w:rsidR="00000384" w:rsidRPr="00C007C1" w:rsidRDefault="000F431A" w:rsidP="00704951">
      <w:pPr>
        <w:pStyle w:val="NoSpacing"/>
        <w:numPr>
          <w:ilvl w:val="0"/>
          <w:numId w:val="26"/>
        </w:numPr>
        <w:rPr>
          <w:rFonts w:ascii="Times New Roman" w:hAnsi="Times New Roman"/>
          <w:szCs w:val="24"/>
        </w:rPr>
      </w:pPr>
      <w:hyperlink r:id="rId18" w:history="1">
        <w:r w:rsidR="00000384" w:rsidRPr="00C007C1">
          <w:rPr>
            <w:rStyle w:val="tp-label"/>
            <w:rFonts w:ascii="Times New Roman" w:hAnsi="Times New Roman"/>
            <w:color w:val="0000FF"/>
            <w:szCs w:val="24"/>
            <w:u w:val="single"/>
          </w:rPr>
          <w:t>Twitter Guidelines and Best Practices.</w:t>
        </w:r>
        <w:r w:rsidR="00000384" w:rsidRPr="00C007C1">
          <w:rPr>
            <w:rStyle w:val="plugins"/>
            <w:rFonts w:ascii="Times New Roman" w:hAnsi="Times New Roman"/>
            <w:color w:val="0000FF"/>
            <w:szCs w:val="24"/>
            <w:u w:val="single"/>
          </w:rPr>
          <w:t> </w:t>
        </w:r>
        <w:r>
          <w:rPr>
            <w:rFonts w:ascii="Times New Roman" w:hAnsi="Times New Roman"/>
            <w:noProof/>
            <w:color w:val="0000F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i1025" type="#_x0000_t75" alt="Adobe PDF file" style="width:12pt;height:12pt;visibility:visible">
              <v:imagedata r:id="rId19" o:title=""/>
            </v:shape>
          </w:pict>
        </w:r>
        <w:r w:rsidR="00000384" w:rsidRPr="00C007C1">
          <w:rPr>
            <w:rStyle w:val="plugins"/>
            <w:rFonts w:ascii="Times New Roman" w:hAnsi="Times New Roman"/>
            <w:color w:val="0000FF"/>
            <w:szCs w:val="24"/>
            <w:u w:val="single"/>
          </w:rPr>
          <w:t> [PDF - 310KB]</w:t>
        </w:r>
      </w:hyperlink>
      <w:r w:rsidR="00000384" w:rsidRPr="00C007C1">
        <w:rPr>
          <w:rFonts w:ascii="Times New Roman" w:hAnsi="Times New Roman"/>
          <w:szCs w:val="24"/>
        </w:rPr>
        <w:t xml:space="preserve"> </w:t>
      </w:r>
      <w:r w:rsidR="00000384" w:rsidRPr="00C007C1">
        <w:rPr>
          <w:rFonts w:ascii="Times New Roman" w:hAnsi="Times New Roman"/>
          <w:szCs w:val="24"/>
        </w:rPr>
        <w:br/>
      </w:r>
      <w:r w:rsidR="00000384" w:rsidRPr="00C007C1">
        <w:rPr>
          <w:rStyle w:val="Emphasis"/>
          <w:rFonts w:ascii="Times New Roman" w:hAnsi="Times New Roman"/>
          <w:color w:val="990000"/>
          <w:szCs w:val="24"/>
        </w:rPr>
        <w:t>[Revised February 2012]</w:t>
      </w:r>
    </w:p>
    <w:p w:rsidR="00000384" w:rsidRPr="00C007C1" w:rsidRDefault="000F431A" w:rsidP="00704951">
      <w:pPr>
        <w:pStyle w:val="NoSpacing"/>
        <w:numPr>
          <w:ilvl w:val="0"/>
          <w:numId w:val="26"/>
        </w:numPr>
        <w:rPr>
          <w:rFonts w:ascii="Times New Roman" w:hAnsi="Times New Roman"/>
          <w:szCs w:val="24"/>
        </w:rPr>
      </w:pPr>
      <w:hyperlink r:id="rId20" w:history="1">
        <w:r w:rsidR="00000384" w:rsidRPr="00C007C1">
          <w:rPr>
            <w:rStyle w:val="tp-label"/>
            <w:rFonts w:ascii="Times New Roman" w:hAnsi="Times New Roman"/>
            <w:color w:val="0000FF"/>
            <w:szCs w:val="24"/>
            <w:u w:val="single"/>
          </w:rPr>
          <w:t>Social Media Toolkit</w:t>
        </w:r>
        <w:r w:rsidR="00000384" w:rsidRPr="00C007C1">
          <w:rPr>
            <w:rStyle w:val="plugins"/>
            <w:rFonts w:ascii="Times New Roman" w:hAnsi="Times New Roman"/>
            <w:color w:val="0000FF"/>
            <w:szCs w:val="24"/>
            <w:u w:val="single"/>
          </w:rPr>
          <w:t> </w:t>
        </w:r>
        <w:r>
          <w:rPr>
            <w:rFonts w:ascii="Times New Roman" w:hAnsi="Times New Roman"/>
            <w:noProof/>
            <w:color w:val="0000FF"/>
            <w:szCs w:val="24"/>
          </w:rPr>
          <w:pict>
            <v:shape id="Picture 29" o:spid="_x0000_i1026" type="#_x0000_t75" alt="Adobe PDF file" style="width:12pt;height:12pt;visibility:visible">
              <v:imagedata r:id="rId19" o:title=""/>
            </v:shape>
          </w:pict>
        </w:r>
        <w:r w:rsidR="00000384" w:rsidRPr="00C007C1">
          <w:rPr>
            <w:rStyle w:val="plugins"/>
            <w:rFonts w:ascii="Times New Roman" w:hAnsi="Times New Roman"/>
            <w:color w:val="0000FF"/>
            <w:szCs w:val="24"/>
            <w:u w:val="single"/>
          </w:rPr>
          <w:t> [PDF - 2.42MB]</w:t>
        </w:r>
      </w:hyperlink>
      <w:r w:rsidR="00000384" w:rsidRPr="00C007C1">
        <w:rPr>
          <w:rFonts w:ascii="Times New Roman" w:hAnsi="Times New Roman"/>
          <w:szCs w:val="24"/>
        </w:rPr>
        <w:t xml:space="preserve"> </w:t>
      </w:r>
      <w:r w:rsidR="00000384" w:rsidRPr="00C007C1">
        <w:rPr>
          <w:rFonts w:ascii="Times New Roman" w:hAnsi="Times New Roman"/>
          <w:szCs w:val="24"/>
        </w:rPr>
        <w:br/>
      </w:r>
      <w:r w:rsidR="00000384" w:rsidRPr="00C007C1">
        <w:rPr>
          <w:rStyle w:val="Emphasis"/>
          <w:rFonts w:ascii="Times New Roman" w:hAnsi="Times New Roman"/>
          <w:color w:val="990000"/>
          <w:szCs w:val="24"/>
        </w:rPr>
        <w:t>[Revised September 2011]</w:t>
      </w:r>
    </w:p>
    <w:p w:rsidR="00000384" w:rsidRPr="00C007C1" w:rsidRDefault="000F431A" w:rsidP="00704951">
      <w:pPr>
        <w:pStyle w:val="NoSpacing"/>
        <w:numPr>
          <w:ilvl w:val="0"/>
          <w:numId w:val="26"/>
        </w:numPr>
        <w:rPr>
          <w:rFonts w:ascii="Times New Roman" w:hAnsi="Times New Roman"/>
          <w:szCs w:val="24"/>
        </w:rPr>
      </w:pPr>
      <w:hyperlink r:id="rId21" w:history="1">
        <w:r w:rsidR="00000384" w:rsidRPr="00C007C1">
          <w:rPr>
            <w:rStyle w:val="tp-label"/>
            <w:rFonts w:ascii="Times New Roman" w:hAnsi="Times New Roman"/>
            <w:color w:val="0000FF"/>
            <w:szCs w:val="24"/>
            <w:u w:val="single"/>
          </w:rPr>
          <w:t>Button and Badge Guidelines and Best Practices</w:t>
        </w:r>
        <w:r w:rsidR="00000384" w:rsidRPr="00C007C1">
          <w:rPr>
            <w:rStyle w:val="plugins"/>
            <w:rFonts w:ascii="Times New Roman" w:hAnsi="Times New Roman"/>
            <w:color w:val="0000FF"/>
            <w:szCs w:val="24"/>
            <w:u w:val="single"/>
          </w:rPr>
          <w:t> </w:t>
        </w:r>
        <w:r>
          <w:rPr>
            <w:rFonts w:ascii="Times New Roman" w:hAnsi="Times New Roman"/>
            <w:noProof/>
            <w:color w:val="0000FF"/>
            <w:szCs w:val="24"/>
          </w:rPr>
          <w:pict>
            <v:shape id="Picture 30" o:spid="_x0000_i1027" type="#_x0000_t75" alt="Adobe PDF file" style="width:12pt;height:12pt;visibility:visible">
              <v:imagedata r:id="rId19" o:title=""/>
            </v:shape>
          </w:pict>
        </w:r>
        <w:r w:rsidR="00000384" w:rsidRPr="00C007C1">
          <w:rPr>
            <w:rStyle w:val="plugins"/>
            <w:rFonts w:ascii="Times New Roman" w:hAnsi="Times New Roman"/>
            <w:color w:val="0000FF"/>
            <w:szCs w:val="24"/>
            <w:u w:val="single"/>
          </w:rPr>
          <w:t> [PDF - 245KB]</w:t>
        </w:r>
      </w:hyperlink>
      <w:r w:rsidR="00000384" w:rsidRPr="00C007C1">
        <w:rPr>
          <w:rFonts w:ascii="Times New Roman" w:hAnsi="Times New Roman"/>
          <w:szCs w:val="24"/>
        </w:rPr>
        <w:t xml:space="preserve"> </w:t>
      </w:r>
      <w:r w:rsidR="00000384" w:rsidRPr="00C007C1">
        <w:rPr>
          <w:rFonts w:ascii="Times New Roman" w:hAnsi="Times New Roman"/>
          <w:szCs w:val="24"/>
        </w:rPr>
        <w:br/>
      </w:r>
      <w:r w:rsidR="00000384" w:rsidRPr="00C007C1">
        <w:rPr>
          <w:rStyle w:val="Emphasis"/>
          <w:rFonts w:ascii="Times New Roman" w:hAnsi="Times New Roman"/>
          <w:color w:val="990000"/>
          <w:szCs w:val="24"/>
        </w:rPr>
        <w:t>[Revised June 2010]</w:t>
      </w:r>
    </w:p>
    <w:p w:rsidR="00000384" w:rsidRPr="00C007C1" w:rsidRDefault="000F431A" w:rsidP="00704951">
      <w:pPr>
        <w:pStyle w:val="NoSpacing"/>
        <w:numPr>
          <w:ilvl w:val="0"/>
          <w:numId w:val="26"/>
        </w:numPr>
        <w:rPr>
          <w:rFonts w:ascii="Times New Roman" w:hAnsi="Times New Roman"/>
          <w:szCs w:val="24"/>
        </w:rPr>
      </w:pPr>
      <w:hyperlink r:id="rId22" w:history="1">
        <w:r w:rsidR="00000384" w:rsidRPr="00C007C1">
          <w:rPr>
            <w:rStyle w:val="tp-label"/>
            <w:rFonts w:ascii="Times New Roman" w:hAnsi="Times New Roman"/>
            <w:color w:val="0000FF"/>
            <w:szCs w:val="24"/>
            <w:u w:val="single"/>
          </w:rPr>
          <w:t>Facebook Guidelines and Best Practices</w:t>
        </w:r>
        <w:r w:rsidR="00000384" w:rsidRPr="00C007C1">
          <w:rPr>
            <w:rStyle w:val="plugins"/>
            <w:rFonts w:ascii="Times New Roman" w:hAnsi="Times New Roman"/>
            <w:color w:val="0000FF"/>
            <w:szCs w:val="24"/>
            <w:u w:val="single"/>
          </w:rPr>
          <w:t> </w:t>
        </w:r>
        <w:r>
          <w:rPr>
            <w:rFonts w:ascii="Times New Roman" w:hAnsi="Times New Roman"/>
            <w:noProof/>
            <w:color w:val="0000FF"/>
            <w:szCs w:val="24"/>
          </w:rPr>
          <w:pict>
            <v:shape id="Picture 31" o:spid="_x0000_i1028" type="#_x0000_t75" alt="Adobe PDF file" style="width:12pt;height:12pt;visibility:visible">
              <v:imagedata r:id="rId19" o:title=""/>
            </v:shape>
          </w:pict>
        </w:r>
        <w:r w:rsidR="00000384" w:rsidRPr="00C007C1">
          <w:rPr>
            <w:rStyle w:val="plugins"/>
            <w:rFonts w:ascii="Times New Roman" w:hAnsi="Times New Roman"/>
            <w:color w:val="0000FF"/>
            <w:szCs w:val="24"/>
            <w:u w:val="single"/>
          </w:rPr>
          <w:t> [PDF - 666KB]</w:t>
        </w:r>
      </w:hyperlink>
    </w:p>
    <w:p w:rsidR="00000384" w:rsidRPr="00C007C1" w:rsidRDefault="000F431A" w:rsidP="00704951">
      <w:pPr>
        <w:pStyle w:val="NoSpacing"/>
        <w:numPr>
          <w:ilvl w:val="0"/>
          <w:numId w:val="26"/>
        </w:numPr>
        <w:rPr>
          <w:rFonts w:ascii="Times New Roman" w:hAnsi="Times New Roman"/>
          <w:szCs w:val="24"/>
        </w:rPr>
      </w:pPr>
      <w:hyperlink r:id="rId23" w:history="1">
        <w:r w:rsidR="00000384" w:rsidRPr="00C007C1">
          <w:rPr>
            <w:rStyle w:val="tp-label"/>
            <w:rFonts w:ascii="Times New Roman" w:hAnsi="Times New Roman"/>
            <w:color w:val="0000FF"/>
            <w:szCs w:val="24"/>
            <w:u w:val="single"/>
          </w:rPr>
          <w:t>Health-e-Card Guidelines and Best Practices</w:t>
        </w:r>
        <w:r w:rsidR="00000384" w:rsidRPr="00C007C1">
          <w:rPr>
            <w:rStyle w:val="plugins"/>
            <w:rFonts w:ascii="Times New Roman" w:hAnsi="Times New Roman"/>
            <w:color w:val="0000FF"/>
            <w:szCs w:val="24"/>
            <w:u w:val="single"/>
          </w:rPr>
          <w:t> </w:t>
        </w:r>
        <w:r>
          <w:rPr>
            <w:rFonts w:ascii="Times New Roman" w:hAnsi="Times New Roman"/>
            <w:noProof/>
            <w:color w:val="0000FF"/>
            <w:szCs w:val="24"/>
          </w:rPr>
          <w:pict>
            <v:shape id="Picture 32" o:spid="_x0000_i1029" type="#_x0000_t75" alt="Adobe PDF file" style="width:12pt;height:12pt;visibility:visible">
              <v:imagedata r:id="rId19" o:title=""/>
            </v:shape>
          </w:pict>
        </w:r>
        <w:r w:rsidR="00000384" w:rsidRPr="00C007C1">
          <w:rPr>
            <w:rStyle w:val="plugins"/>
            <w:rFonts w:ascii="Times New Roman" w:hAnsi="Times New Roman"/>
            <w:color w:val="0000FF"/>
            <w:szCs w:val="24"/>
            <w:u w:val="single"/>
          </w:rPr>
          <w:t> [PDF - 194KB]</w:t>
        </w:r>
      </w:hyperlink>
      <w:r w:rsidR="00000384" w:rsidRPr="00C007C1">
        <w:rPr>
          <w:rFonts w:ascii="Times New Roman" w:hAnsi="Times New Roman"/>
          <w:szCs w:val="24"/>
        </w:rPr>
        <w:t xml:space="preserve"> </w:t>
      </w:r>
      <w:r w:rsidR="00000384" w:rsidRPr="00C007C1">
        <w:rPr>
          <w:rFonts w:ascii="Times New Roman" w:hAnsi="Times New Roman"/>
          <w:szCs w:val="24"/>
        </w:rPr>
        <w:br/>
      </w:r>
      <w:r w:rsidR="00000384" w:rsidRPr="00C007C1">
        <w:rPr>
          <w:rStyle w:val="Emphasis"/>
          <w:rFonts w:ascii="Times New Roman" w:hAnsi="Times New Roman"/>
          <w:color w:val="990000"/>
          <w:szCs w:val="24"/>
        </w:rPr>
        <w:t>[Revised June 2010]</w:t>
      </w:r>
    </w:p>
    <w:p w:rsidR="00000384" w:rsidRPr="00C007C1" w:rsidRDefault="000F431A" w:rsidP="00704951">
      <w:pPr>
        <w:pStyle w:val="NoSpacing"/>
        <w:numPr>
          <w:ilvl w:val="0"/>
          <w:numId w:val="26"/>
        </w:numPr>
        <w:rPr>
          <w:rFonts w:ascii="Times New Roman" w:hAnsi="Times New Roman"/>
          <w:szCs w:val="24"/>
        </w:rPr>
      </w:pPr>
      <w:hyperlink r:id="rId24" w:history="1">
        <w:r w:rsidR="00000384" w:rsidRPr="00C007C1">
          <w:rPr>
            <w:rStyle w:val="tp-label"/>
            <w:rFonts w:ascii="Times New Roman" w:hAnsi="Times New Roman"/>
            <w:color w:val="0000FF"/>
            <w:szCs w:val="24"/>
            <w:u w:val="single"/>
          </w:rPr>
          <w:t>Text Messaging Guidelines and Best Practices</w:t>
        </w:r>
        <w:r w:rsidR="00000384" w:rsidRPr="00C007C1">
          <w:rPr>
            <w:rStyle w:val="plugins"/>
            <w:rFonts w:ascii="Times New Roman" w:hAnsi="Times New Roman"/>
            <w:color w:val="0000FF"/>
            <w:szCs w:val="24"/>
            <w:u w:val="single"/>
          </w:rPr>
          <w:t> </w:t>
        </w:r>
        <w:r>
          <w:rPr>
            <w:rFonts w:ascii="Times New Roman" w:hAnsi="Times New Roman"/>
            <w:noProof/>
            <w:color w:val="0000FF"/>
            <w:szCs w:val="24"/>
          </w:rPr>
          <w:pict>
            <v:shape id="Picture 33" o:spid="_x0000_i1030" type="#_x0000_t75" alt="Adobe PDF file" style="width:12pt;height:12pt;visibility:visible">
              <v:imagedata r:id="rId19" o:title=""/>
            </v:shape>
          </w:pict>
        </w:r>
        <w:r w:rsidR="00000384" w:rsidRPr="00C007C1">
          <w:rPr>
            <w:rStyle w:val="plugins"/>
            <w:rFonts w:ascii="Times New Roman" w:hAnsi="Times New Roman"/>
            <w:color w:val="0000FF"/>
            <w:szCs w:val="24"/>
            <w:u w:val="single"/>
          </w:rPr>
          <w:t> [PDF - 99KB]</w:t>
        </w:r>
      </w:hyperlink>
      <w:r w:rsidR="00000384" w:rsidRPr="00C007C1">
        <w:rPr>
          <w:rFonts w:ascii="Times New Roman" w:hAnsi="Times New Roman"/>
          <w:szCs w:val="24"/>
        </w:rPr>
        <w:t xml:space="preserve"> </w:t>
      </w:r>
      <w:r w:rsidR="00000384" w:rsidRPr="00C007C1">
        <w:rPr>
          <w:rFonts w:ascii="Times New Roman" w:hAnsi="Times New Roman"/>
          <w:szCs w:val="24"/>
        </w:rPr>
        <w:br/>
      </w:r>
      <w:r w:rsidR="00000384" w:rsidRPr="00C007C1">
        <w:rPr>
          <w:rStyle w:val="Emphasis"/>
          <w:rFonts w:ascii="Times New Roman" w:hAnsi="Times New Roman"/>
          <w:color w:val="990000"/>
          <w:szCs w:val="24"/>
        </w:rPr>
        <w:t>[Revised June 2010]</w:t>
      </w:r>
    </w:p>
    <w:p w:rsidR="00000384" w:rsidRPr="00C007C1" w:rsidRDefault="000F431A" w:rsidP="00704951">
      <w:pPr>
        <w:pStyle w:val="NoSpacing"/>
        <w:numPr>
          <w:ilvl w:val="0"/>
          <w:numId w:val="26"/>
        </w:numPr>
        <w:rPr>
          <w:rFonts w:ascii="Times New Roman" w:hAnsi="Times New Roman"/>
          <w:szCs w:val="24"/>
        </w:rPr>
      </w:pPr>
      <w:hyperlink r:id="rId25" w:history="1">
        <w:r w:rsidR="00000384" w:rsidRPr="00C007C1">
          <w:rPr>
            <w:rStyle w:val="tp-label"/>
            <w:rFonts w:ascii="Times New Roman" w:hAnsi="Times New Roman"/>
            <w:color w:val="0000FF"/>
            <w:szCs w:val="24"/>
            <w:u w:val="single"/>
          </w:rPr>
          <w:t>Widget Guidelines and Best Practices</w:t>
        </w:r>
        <w:r w:rsidR="00000384" w:rsidRPr="00C007C1">
          <w:rPr>
            <w:rStyle w:val="Hyperlink"/>
            <w:rFonts w:ascii="Times New Roman" w:hAnsi="Times New Roman"/>
            <w:szCs w:val="24"/>
          </w:rPr>
          <w:t> </w:t>
        </w:r>
        <w:r>
          <w:rPr>
            <w:rFonts w:ascii="Times New Roman" w:hAnsi="Times New Roman"/>
            <w:noProof/>
            <w:color w:val="0000FF"/>
            <w:szCs w:val="24"/>
          </w:rPr>
          <w:pict>
            <v:shape id="Picture 34" o:spid="_x0000_i1031" type="#_x0000_t75" alt="Adobe PDF file" style="width:12pt;height:12pt;visibility:visible">
              <v:imagedata r:id="rId19" o:title=""/>
            </v:shape>
          </w:pict>
        </w:r>
      </w:hyperlink>
    </w:p>
    <w:p w:rsidR="00000384" w:rsidRPr="00C007C1" w:rsidRDefault="000F431A" w:rsidP="00704951">
      <w:pPr>
        <w:pStyle w:val="NoSpacing"/>
        <w:numPr>
          <w:ilvl w:val="0"/>
          <w:numId w:val="26"/>
        </w:numPr>
        <w:rPr>
          <w:rFonts w:ascii="Times New Roman" w:hAnsi="Times New Roman"/>
          <w:szCs w:val="24"/>
        </w:rPr>
      </w:pPr>
      <w:hyperlink r:id="rId26" w:history="1">
        <w:r w:rsidR="00000384" w:rsidRPr="00C007C1">
          <w:rPr>
            <w:rStyle w:val="tp-label"/>
            <w:rFonts w:ascii="Times New Roman" w:hAnsi="Times New Roman"/>
            <w:color w:val="0000FF"/>
            <w:szCs w:val="24"/>
            <w:u w:val="single"/>
          </w:rPr>
          <w:t>YouTube and Online Video Guidelines and Best Practices</w:t>
        </w:r>
        <w:r w:rsidR="00000384" w:rsidRPr="00C007C1">
          <w:rPr>
            <w:rStyle w:val="plugins"/>
            <w:rFonts w:ascii="Times New Roman" w:hAnsi="Times New Roman"/>
            <w:color w:val="0000FF"/>
            <w:szCs w:val="24"/>
            <w:u w:val="single"/>
          </w:rPr>
          <w:t> </w:t>
        </w:r>
        <w:r>
          <w:rPr>
            <w:rFonts w:ascii="Times New Roman" w:hAnsi="Times New Roman"/>
            <w:noProof/>
            <w:color w:val="0000FF"/>
            <w:szCs w:val="24"/>
          </w:rPr>
          <w:pict>
            <v:shape id="Picture 35" o:spid="_x0000_i1032" type="#_x0000_t75" alt="Adobe PDF file" style="width:12pt;height:12pt;visibility:visible">
              <v:imagedata r:id="rId19" o:title=""/>
            </v:shape>
          </w:pict>
        </w:r>
        <w:r w:rsidR="00000384" w:rsidRPr="00C007C1">
          <w:rPr>
            <w:rStyle w:val="plugins"/>
            <w:rFonts w:ascii="Times New Roman" w:hAnsi="Times New Roman"/>
            <w:color w:val="0000FF"/>
            <w:szCs w:val="24"/>
            <w:u w:val="single"/>
          </w:rPr>
          <w:t> [PDF - 357KB]</w:t>
        </w:r>
      </w:hyperlink>
    </w:p>
    <w:p w:rsidR="00000384" w:rsidRPr="00C007C1" w:rsidRDefault="000F431A" w:rsidP="00704951">
      <w:pPr>
        <w:pStyle w:val="NoSpacing"/>
        <w:numPr>
          <w:ilvl w:val="0"/>
          <w:numId w:val="26"/>
        </w:numPr>
        <w:rPr>
          <w:rFonts w:ascii="Times New Roman" w:hAnsi="Times New Roman"/>
          <w:szCs w:val="24"/>
        </w:rPr>
      </w:pPr>
      <w:hyperlink r:id="rId27" w:history="1">
        <w:r w:rsidR="00000384" w:rsidRPr="00C007C1">
          <w:rPr>
            <w:rStyle w:val="Hyperlink"/>
            <w:rFonts w:ascii="Times New Roman" w:hAnsi="Times New Roman"/>
            <w:szCs w:val="24"/>
          </w:rPr>
          <w:t>http://www.nationalwellness.org</w:t>
        </w:r>
      </w:hyperlink>
      <w:r w:rsidR="00000384" w:rsidRPr="00C007C1">
        <w:rPr>
          <w:rFonts w:ascii="Times New Roman" w:hAnsi="Times New Roman"/>
          <w:szCs w:val="24"/>
        </w:rPr>
        <w:t xml:space="preserve"> </w:t>
      </w:r>
    </w:p>
    <w:p w:rsidR="00000384" w:rsidRPr="00C007C1" w:rsidRDefault="000F431A" w:rsidP="00704951">
      <w:pPr>
        <w:pStyle w:val="NoSpacing"/>
        <w:numPr>
          <w:ilvl w:val="0"/>
          <w:numId w:val="26"/>
        </w:numPr>
        <w:rPr>
          <w:rFonts w:ascii="Times New Roman" w:hAnsi="Times New Roman"/>
          <w:szCs w:val="24"/>
        </w:rPr>
      </w:pPr>
      <w:hyperlink r:id="rId28" w:history="1">
        <w:r w:rsidR="00000384" w:rsidRPr="00C007C1">
          <w:rPr>
            <w:rStyle w:val="Hyperlink"/>
            <w:rFonts w:ascii="Times New Roman" w:hAnsi="Times New Roman"/>
            <w:szCs w:val="24"/>
          </w:rPr>
          <w:t>http://healthfinder.gov</w:t>
        </w:r>
      </w:hyperlink>
      <w:r w:rsidR="00000384" w:rsidRPr="00C007C1">
        <w:rPr>
          <w:rFonts w:ascii="Times New Roman" w:hAnsi="Times New Roman"/>
          <w:szCs w:val="24"/>
        </w:rPr>
        <w:t xml:space="preserve"> </w:t>
      </w:r>
    </w:p>
    <w:p w:rsidR="00000384" w:rsidRPr="00C007C1" w:rsidRDefault="00000384" w:rsidP="00704951">
      <w:pPr>
        <w:spacing w:before="100" w:beforeAutospacing="1" w:after="100" w:afterAutospacing="1"/>
        <w:ind w:left="720"/>
        <w:rPr>
          <w:rFonts w:ascii="Times New Roman" w:hAnsi="Times New Roman"/>
        </w:rPr>
      </w:pPr>
      <w:r w:rsidRPr="00C007C1">
        <w:rPr>
          <w:rFonts w:ascii="Times New Roman" w:hAnsi="Times New Roman"/>
        </w:rPr>
        <w:br/>
      </w: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Pr="00441C3A" w:rsidRDefault="00000384" w:rsidP="00441C3A">
      <w:pPr>
        <w:pStyle w:val="Heading1"/>
        <w:jc w:val="center"/>
        <w:rPr>
          <w:rFonts w:ascii="Times New Roman" w:hAnsi="Times New Roman"/>
          <w:b w:val="0"/>
          <w:sz w:val="24"/>
          <w:szCs w:val="24"/>
        </w:rPr>
      </w:pPr>
      <w:bookmarkStart w:id="15" w:name="_Toc320692814"/>
      <w:r w:rsidRPr="00441C3A">
        <w:rPr>
          <w:rFonts w:ascii="Times New Roman" w:hAnsi="Times New Roman"/>
          <w:sz w:val="24"/>
          <w:szCs w:val="24"/>
        </w:rPr>
        <w:t>Attachment A</w:t>
      </w:r>
      <w:bookmarkEnd w:id="15"/>
    </w:p>
    <w:p w:rsidR="00000384" w:rsidRPr="00C007C1" w:rsidRDefault="00000384" w:rsidP="00D153FD">
      <w:pPr>
        <w:jc w:val="center"/>
        <w:rPr>
          <w:rFonts w:ascii="Times New Roman" w:hAnsi="Times New Roman"/>
          <w:b/>
        </w:rPr>
      </w:pPr>
      <w:r w:rsidRPr="00C007C1">
        <w:rPr>
          <w:rFonts w:ascii="Times New Roman" w:hAnsi="Times New Roman"/>
          <w:b/>
        </w:rPr>
        <w:t xml:space="preserve">Wellness Initiative’s Million Hearts Social Marketing Program for Peer-Run/Recovery Community Organizations Awards </w:t>
      </w:r>
    </w:p>
    <w:p w:rsidR="00000384" w:rsidRPr="00C007C1" w:rsidRDefault="00000384" w:rsidP="00D153FD">
      <w:pPr>
        <w:jc w:val="center"/>
        <w:rPr>
          <w:rFonts w:ascii="Times New Roman" w:hAnsi="Times New Roman"/>
          <w:b/>
        </w:rPr>
      </w:pPr>
      <w:r w:rsidRPr="00C007C1">
        <w:rPr>
          <w:rFonts w:ascii="Times New Roman" w:hAnsi="Times New Roman"/>
          <w:b/>
        </w:rPr>
        <w:t>Award Cover Sheet</w:t>
      </w:r>
    </w:p>
    <w:p w:rsidR="00000384"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Date Submitted: _______________</w:t>
      </w:r>
    </w:p>
    <w:p w:rsidR="00000384" w:rsidRDefault="00000384" w:rsidP="00100B4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000384" w:rsidRPr="00AB4F38" w:rsidTr="00AB4F38">
        <w:tc>
          <w:tcPr>
            <w:tcW w:w="9576" w:type="dxa"/>
            <w:gridSpan w:val="2"/>
          </w:tcPr>
          <w:p w:rsidR="00000384" w:rsidRPr="00AB4F38" w:rsidRDefault="00000384" w:rsidP="00AB4F38">
            <w:pPr>
              <w:jc w:val="center"/>
              <w:rPr>
                <w:rFonts w:ascii="Times New Roman" w:hAnsi="Times New Roman"/>
                <w:b/>
              </w:rPr>
            </w:pPr>
            <w:r w:rsidRPr="00AB4F38">
              <w:rPr>
                <w:rFonts w:ascii="Times New Roman" w:hAnsi="Times New Roman"/>
                <w:b/>
                <w:sz w:val="22"/>
                <w:szCs w:val="22"/>
              </w:rPr>
              <w:t>PRIMARY APPLICANT</w:t>
            </w:r>
          </w:p>
        </w:tc>
      </w:tr>
      <w:tr w:rsidR="00000384" w:rsidRPr="00AB4F38" w:rsidTr="00AB4F38">
        <w:tc>
          <w:tcPr>
            <w:tcW w:w="4788" w:type="dxa"/>
          </w:tcPr>
          <w:p w:rsidR="00000384" w:rsidRPr="00AB4F38" w:rsidRDefault="00000384" w:rsidP="00100B48">
            <w:pPr>
              <w:rPr>
                <w:rFonts w:ascii="Times New Roman" w:hAnsi="Times New Roman"/>
              </w:rPr>
            </w:pPr>
            <w:r w:rsidRPr="00AB4F38">
              <w:rPr>
                <w:rFonts w:ascii="Times New Roman" w:hAnsi="Times New Roman"/>
                <w:sz w:val="22"/>
                <w:szCs w:val="22"/>
              </w:rPr>
              <w:t>FULL NAME OF APPLYING ENTITY</w:t>
            </w:r>
          </w:p>
        </w:tc>
        <w:tc>
          <w:tcPr>
            <w:tcW w:w="4788" w:type="dxa"/>
          </w:tcPr>
          <w:p w:rsidR="00000384" w:rsidRPr="00AB4F38" w:rsidRDefault="00000384" w:rsidP="00100B48">
            <w:pPr>
              <w:rPr>
                <w:rFonts w:ascii="Times New Roman" w:hAnsi="Times New Roman"/>
              </w:rPr>
            </w:pPr>
            <w:r w:rsidRPr="00AB4F38">
              <w:rPr>
                <w:rFonts w:ascii="Times New Roman" w:hAnsi="Times New Roman"/>
                <w:sz w:val="22"/>
                <w:szCs w:val="22"/>
              </w:rPr>
              <w:t>ADDRESS</w:t>
            </w: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tc>
      </w:tr>
      <w:tr w:rsidR="00000384" w:rsidRPr="00AB4F38" w:rsidTr="00AB4F38">
        <w:tc>
          <w:tcPr>
            <w:tcW w:w="4788" w:type="dxa"/>
          </w:tcPr>
          <w:p w:rsidR="00000384" w:rsidRPr="00AB4F38" w:rsidRDefault="00000384" w:rsidP="00100B48">
            <w:pPr>
              <w:rPr>
                <w:rFonts w:ascii="Times New Roman" w:hAnsi="Times New Roman"/>
              </w:rPr>
            </w:pPr>
            <w:r w:rsidRPr="00AB4F38">
              <w:rPr>
                <w:rFonts w:ascii="Times New Roman" w:hAnsi="Times New Roman"/>
                <w:sz w:val="22"/>
                <w:szCs w:val="22"/>
              </w:rPr>
              <w:t>NAME/TITLE OF DESIGNATED CONTACT</w:t>
            </w:r>
          </w:p>
        </w:tc>
        <w:tc>
          <w:tcPr>
            <w:tcW w:w="4788" w:type="dxa"/>
          </w:tcPr>
          <w:p w:rsidR="00000384" w:rsidRPr="00AB4F38" w:rsidRDefault="00000384" w:rsidP="00100B48">
            <w:pPr>
              <w:rPr>
                <w:rFonts w:ascii="Times New Roman" w:hAnsi="Times New Roman"/>
              </w:rPr>
            </w:pPr>
            <w:r w:rsidRPr="00AB4F38">
              <w:rPr>
                <w:rFonts w:ascii="Times New Roman" w:hAnsi="Times New Roman"/>
                <w:sz w:val="22"/>
                <w:szCs w:val="22"/>
              </w:rPr>
              <w:t>ADDRESS</w:t>
            </w: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tc>
      </w:tr>
      <w:tr w:rsidR="00000384" w:rsidRPr="00AB4F38" w:rsidTr="00AB4F38">
        <w:tc>
          <w:tcPr>
            <w:tcW w:w="4788" w:type="dxa"/>
          </w:tcPr>
          <w:p w:rsidR="00000384" w:rsidRPr="00AB4F38" w:rsidRDefault="00000384" w:rsidP="00100B48">
            <w:pPr>
              <w:rPr>
                <w:rFonts w:ascii="Times New Roman" w:hAnsi="Times New Roman"/>
              </w:rPr>
            </w:pPr>
            <w:r w:rsidRPr="00AB4F38">
              <w:rPr>
                <w:rFonts w:ascii="Times New Roman" w:hAnsi="Times New Roman"/>
                <w:sz w:val="22"/>
                <w:szCs w:val="22"/>
              </w:rPr>
              <w:t>OFFICE PHONE</w:t>
            </w:r>
          </w:p>
        </w:tc>
        <w:tc>
          <w:tcPr>
            <w:tcW w:w="4788" w:type="dxa"/>
          </w:tcPr>
          <w:p w:rsidR="00000384" w:rsidRPr="00AB4F38" w:rsidRDefault="00000384" w:rsidP="00100B48">
            <w:pPr>
              <w:rPr>
                <w:rFonts w:ascii="Times New Roman" w:hAnsi="Times New Roman"/>
              </w:rPr>
            </w:pPr>
            <w:r w:rsidRPr="00AB4F38">
              <w:rPr>
                <w:rFonts w:ascii="Times New Roman" w:hAnsi="Times New Roman"/>
                <w:sz w:val="22"/>
                <w:szCs w:val="22"/>
              </w:rPr>
              <w:t>E-MAIL</w:t>
            </w: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tc>
      </w:tr>
      <w:tr w:rsidR="00000384" w:rsidRPr="00AB4F38" w:rsidTr="00AB4F38">
        <w:tc>
          <w:tcPr>
            <w:tcW w:w="4788" w:type="dxa"/>
          </w:tcPr>
          <w:p w:rsidR="00000384" w:rsidRPr="00AB4F38" w:rsidRDefault="00000384" w:rsidP="00100B48">
            <w:pPr>
              <w:rPr>
                <w:rFonts w:ascii="Times New Roman" w:hAnsi="Times New Roman"/>
              </w:rPr>
            </w:pPr>
            <w:r w:rsidRPr="00AB4F38">
              <w:rPr>
                <w:rFonts w:ascii="Times New Roman" w:hAnsi="Times New Roman"/>
                <w:sz w:val="22"/>
                <w:szCs w:val="22"/>
              </w:rPr>
              <w:t>FAX NUMBER</w:t>
            </w:r>
          </w:p>
        </w:tc>
        <w:tc>
          <w:tcPr>
            <w:tcW w:w="4788" w:type="dxa"/>
          </w:tcPr>
          <w:p w:rsidR="00000384" w:rsidRPr="00AB4F38" w:rsidRDefault="00000384" w:rsidP="00100B48">
            <w:pPr>
              <w:rPr>
                <w:rFonts w:ascii="Times New Roman" w:hAnsi="Times New Roman"/>
              </w:rPr>
            </w:pPr>
            <w:r w:rsidRPr="00AB4F38">
              <w:rPr>
                <w:rFonts w:ascii="Times New Roman" w:hAnsi="Times New Roman"/>
                <w:sz w:val="22"/>
                <w:szCs w:val="22"/>
              </w:rPr>
              <w:t>MOBILE PHONE (optional)</w:t>
            </w:r>
          </w:p>
          <w:p w:rsidR="00000384" w:rsidRPr="00AB4F38" w:rsidRDefault="00000384" w:rsidP="00100B48">
            <w:pPr>
              <w:rPr>
                <w:rFonts w:ascii="Times New Roman" w:hAnsi="Times New Roman"/>
              </w:rPr>
            </w:pPr>
          </w:p>
          <w:p w:rsidR="00000384" w:rsidRPr="00AB4F38" w:rsidRDefault="00000384" w:rsidP="00100B48">
            <w:pPr>
              <w:rPr>
                <w:rFonts w:ascii="Times New Roman" w:hAnsi="Times New Roman"/>
              </w:rPr>
            </w:pPr>
          </w:p>
        </w:tc>
      </w:tr>
    </w:tbl>
    <w:p w:rsidR="00000384" w:rsidRPr="00100B48" w:rsidRDefault="00000384" w:rsidP="00100B48">
      <w:pPr>
        <w:rPr>
          <w:rFonts w:ascii="Times New Roman" w:hAnsi="Times New Roman"/>
        </w:rPr>
      </w:pPr>
    </w:p>
    <w:p w:rsidR="00000384" w:rsidRPr="00D153FD" w:rsidRDefault="00000384" w:rsidP="00100B48">
      <w:pPr>
        <w:rPr>
          <w:rFonts w:ascii="Times New Roman" w:hAnsi="Times New Roman"/>
          <w:b/>
          <w:smallCaps/>
        </w:rPr>
      </w:pPr>
      <w:r w:rsidRPr="00D153FD">
        <w:rPr>
          <w:rFonts w:ascii="Times New Roman" w:hAnsi="Times New Roman"/>
          <w:b/>
          <w:smallCaps/>
        </w:rPr>
        <w:t>Brief description of the proposed project goal(s) and a summary of the planned project activities:</w:t>
      </w:r>
    </w:p>
    <w:p w:rsidR="00000384" w:rsidRPr="00D153FD" w:rsidRDefault="00000384" w:rsidP="00100B48">
      <w:pPr>
        <w:rPr>
          <w:rFonts w:ascii="Times New Roman" w:hAnsi="Times New Roman"/>
          <w:smallCaps/>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Default="00000384" w:rsidP="00100B48">
      <w:pPr>
        <w:rPr>
          <w:rFonts w:ascii="Times New Roman" w:hAnsi="Times New Roman"/>
        </w:rPr>
      </w:pPr>
    </w:p>
    <w:p w:rsidR="00000384" w:rsidRPr="004C62CD" w:rsidRDefault="00000384" w:rsidP="004C62CD"/>
    <w:p w:rsidR="00000384" w:rsidRPr="004C62CD" w:rsidRDefault="00000384" w:rsidP="004C62CD"/>
    <w:p w:rsidR="00000384" w:rsidRPr="004C62CD" w:rsidRDefault="00000384" w:rsidP="004C62CD"/>
    <w:p w:rsidR="00000384" w:rsidRPr="004C62CD" w:rsidRDefault="00000384" w:rsidP="004C62CD"/>
    <w:p w:rsidR="00000384" w:rsidRPr="004C62CD" w:rsidRDefault="00000384" w:rsidP="004C62CD"/>
    <w:p w:rsidR="00000384" w:rsidRPr="006A5D1C" w:rsidRDefault="00000384" w:rsidP="006A5D1C">
      <w:pPr>
        <w:pStyle w:val="Heading1"/>
        <w:jc w:val="center"/>
        <w:rPr>
          <w:rFonts w:ascii="Times New Roman" w:hAnsi="Times New Roman"/>
          <w:sz w:val="24"/>
          <w:szCs w:val="24"/>
        </w:rPr>
      </w:pPr>
      <w:bookmarkStart w:id="16" w:name="_Toc320692815"/>
      <w:r w:rsidRPr="006A5D1C">
        <w:rPr>
          <w:rFonts w:ascii="Times New Roman" w:hAnsi="Times New Roman"/>
          <w:sz w:val="24"/>
          <w:szCs w:val="24"/>
        </w:rPr>
        <w:t>Attachment B</w:t>
      </w:r>
      <w:bookmarkEnd w:id="16"/>
    </w:p>
    <w:p w:rsidR="00000384" w:rsidRPr="00F56186" w:rsidRDefault="00000384" w:rsidP="00D153FD">
      <w:pPr>
        <w:jc w:val="center"/>
        <w:rPr>
          <w:rFonts w:ascii="Times New Roman" w:hAnsi="Times New Roman"/>
          <w:b/>
        </w:rPr>
      </w:pPr>
      <w:r w:rsidRPr="00F56186">
        <w:rPr>
          <w:rFonts w:ascii="Times New Roman" w:hAnsi="Times New Roman"/>
          <w:b/>
        </w:rPr>
        <w:t xml:space="preserve">Wellness Initiative’s Million Hearts Social Marketing Program for Peer-Run/Recovery Community Organizations Awards </w:t>
      </w:r>
    </w:p>
    <w:p w:rsidR="00000384" w:rsidRDefault="00000384" w:rsidP="00D153FD">
      <w:pPr>
        <w:jc w:val="center"/>
        <w:rPr>
          <w:rFonts w:ascii="Times New Roman" w:hAnsi="Times New Roman"/>
          <w:b/>
        </w:rPr>
      </w:pPr>
      <w:r w:rsidRPr="00D153FD">
        <w:rPr>
          <w:rFonts w:ascii="Times New Roman" w:hAnsi="Times New Roman"/>
          <w:b/>
        </w:rPr>
        <w:t>Certificate of Eligibility</w:t>
      </w:r>
    </w:p>
    <w:p w:rsidR="00000384" w:rsidRPr="00D153FD" w:rsidRDefault="00000384" w:rsidP="00D153FD">
      <w:pPr>
        <w:jc w:val="center"/>
        <w:rPr>
          <w:rFonts w:ascii="Times New Roman" w:hAnsi="Times New Roman"/>
          <w:b/>
        </w:rPr>
      </w:pPr>
    </w:p>
    <w:p w:rsidR="00000384" w:rsidRPr="00100B48" w:rsidRDefault="00000384" w:rsidP="00100B48">
      <w:pPr>
        <w:rPr>
          <w:rFonts w:ascii="Times New Roman" w:hAnsi="Times New Roman"/>
        </w:rPr>
      </w:pPr>
      <w:r w:rsidRPr="00100B48">
        <w:rPr>
          <w:rFonts w:ascii="Times New Roman" w:hAnsi="Times New Roman"/>
        </w:rPr>
        <w:t xml:space="preserve">An authorized representative of the applicant organization (whose name appears on the Summary Sheet) must complete and sign this certificate. Upon submission, the application </w:t>
      </w:r>
      <w:r w:rsidRPr="00D153FD">
        <w:rPr>
          <w:rFonts w:ascii="Times New Roman" w:hAnsi="Times New Roman"/>
          <w:b/>
        </w:rPr>
        <w:t>must include this certificate and all documentation specified within it.</w:t>
      </w:r>
    </w:p>
    <w:p w:rsidR="00000384"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I certify the following:</w:t>
      </w:r>
    </w:p>
    <w:p w:rsidR="00000384" w:rsidRPr="00100B48" w:rsidRDefault="00000384" w:rsidP="00100B48">
      <w:pPr>
        <w:rPr>
          <w:rFonts w:ascii="Times New Roman" w:hAnsi="Times New Roman"/>
        </w:rPr>
      </w:pPr>
    </w:p>
    <w:p w:rsidR="00000384" w:rsidRPr="00095BF4" w:rsidRDefault="00000384" w:rsidP="00095BF4">
      <w:pPr>
        <w:pStyle w:val="ListParagraph"/>
        <w:numPr>
          <w:ilvl w:val="0"/>
          <w:numId w:val="22"/>
        </w:numPr>
        <w:rPr>
          <w:rFonts w:ascii="Times New Roman" w:hAnsi="Times New Roman"/>
        </w:rPr>
      </w:pPr>
      <w:r w:rsidRPr="00095BF4">
        <w:rPr>
          <w:rFonts w:ascii="Times New Roman" w:hAnsi="Times New Roman"/>
        </w:rPr>
        <w:t xml:space="preserve">The applicant organization is a peer-run organization/recovery community organization that is led and run by consumers/peers/people in recovery who are dedicated to recovery-oriented transformation of systems and services. </w:t>
      </w:r>
    </w:p>
    <w:p w:rsidR="00000384" w:rsidRPr="00095BF4" w:rsidRDefault="00000384" w:rsidP="00095BF4">
      <w:pPr>
        <w:rPr>
          <w:rFonts w:ascii="Times New Roman" w:hAnsi="Times New Roman"/>
        </w:rPr>
      </w:pPr>
    </w:p>
    <w:p w:rsidR="00000384" w:rsidRPr="00095BF4" w:rsidRDefault="00000384" w:rsidP="00095BF4">
      <w:pPr>
        <w:pStyle w:val="ListParagraph"/>
        <w:numPr>
          <w:ilvl w:val="0"/>
          <w:numId w:val="22"/>
        </w:numPr>
        <w:rPr>
          <w:rFonts w:ascii="Times New Roman" w:hAnsi="Times New Roman"/>
        </w:rPr>
      </w:pPr>
      <w:r w:rsidRPr="00095BF4">
        <w:rPr>
          <w:rFonts w:ascii="Times New Roman" w:hAnsi="Times New Roman"/>
        </w:rPr>
        <w:t xml:space="preserve">Applicants must also have tax exempt status as a 501c(3) organization (an organization organized and operated exclusively for charitable purposes). </w:t>
      </w:r>
    </w:p>
    <w:p w:rsidR="00000384" w:rsidRPr="00095BF4" w:rsidRDefault="00000384" w:rsidP="00095BF4">
      <w:pPr>
        <w:rPr>
          <w:rFonts w:ascii="Times New Roman" w:hAnsi="Times New Roman"/>
        </w:rPr>
      </w:pPr>
    </w:p>
    <w:p w:rsidR="00000384" w:rsidRPr="00095BF4" w:rsidRDefault="00000384" w:rsidP="00095BF4">
      <w:pPr>
        <w:pStyle w:val="ListParagraph"/>
        <w:numPr>
          <w:ilvl w:val="0"/>
          <w:numId w:val="22"/>
        </w:numPr>
        <w:rPr>
          <w:rFonts w:ascii="Times New Roman" w:hAnsi="Times New Roman"/>
        </w:rPr>
      </w:pPr>
      <w:r w:rsidRPr="00095BF4">
        <w:rPr>
          <w:rFonts w:ascii="Times New Roman" w:hAnsi="Times New Roman"/>
        </w:rPr>
        <w:t>The applicant organization has a Board of Directors that includes meaningful representation of consumers/peers/people in recovery.</w:t>
      </w:r>
    </w:p>
    <w:p w:rsidR="00000384" w:rsidRPr="00095BF4" w:rsidRDefault="00000384" w:rsidP="00095BF4">
      <w:pPr>
        <w:rPr>
          <w:rFonts w:ascii="Times New Roman" w:hAnsi="Times New Roman"/>
        </w:rPr>
      </w:pPr>
    </w:p>
    <w:p w:rsidR="00000384" w:rsidRPr="00095BF4" w:rsidRDefault="00000384" w:rsidP="00095BF4">
      <w:pPr>
        <w:pStyle w:val="ListParagraph"/>
        <w:numPr>
          <w:ilvl w:val="0"/>
          <w:numId w:val="22"/>
        </w:numPr>
        <w:rPr>
          <w:rFonts w:ascii="Times New Roman" w:hAnsi="Times New Roman"/>
        </w:rPr>
      </w:pPr>
      <w:r w:rsidRPr="00095BF4">
        <w:rPr>
          <w:rFonts w:ascii="Times New Roman" w:hAnsi="Times New Roman"/>
        </w:rPr>
        <w:t xml:space="preserve">The consumers/peers/people in addiction recovery on the Board of Directors are individuals who have experienced mental health problems </w:t>
      </w:r>
      <w:r>
        <w:rPr>
          <w:rFonts w:ascii="Times New Roman" w:hAnsi="Times New Roman"/>
        </w:rPr>
        <w:t>and/</w:t>
      </w:r>
      <w:r w:rsidRPr="00095BF4">
        <w:rPr>
          <w:rFonts w:ascii="Times New Roman" w:hAnsi="Times New Roman"/>
        </w:rPr>
        <w:t>or substance use conditions and are in recovery within the context of the SAMHSA recovery definition and principles.</w:t>
      </w:r>
    </w:p>
    <w:p w:rsidR="00000384" w:rsidRPr="00095BF4" w:rsidRDefault="00000384" w:rsidP="00095BF4">
      <w:pPr>
        <w:rPr>
          <w:rFonts w:ascii="Times New Roman" w:hAnsi="Times New Roman"/>
        </w:rPr>
      </w:pPr>
    </w:p>
    <w:p w:rsidR="00000384" w:rsidRPr="00095BF4" w:rsidRDefault="00000384" w:rsidP="00095BF4">
      <w:pPr>
        <w:pStyle w:val="ListParagraph"/>
        <w:numPr>
          <w:ilvl w:val="0"/>
          <w:numId w:val="22"/>
        </w:numPr>
        <w:rPr>
          <w:rFonts w:ascii="Times New Roman" w:hAnsi="Times New Roman"/>
        </w:rPr>
      </w:pPr>
      <w:r w:rsidRPr="00095BF4">
        <w:rPr>
          <w:rFonts w:ascii="Times New Roman" w:hAnsi="Times New Roman"/>
        </w:rPr>
        <w:t>The Board of Directors has been in operation for at least 6 months prior to the date of issuance of this grant announcement.</w:t>
      </w:r>
    </w:p>
    <w:p w:rsidR="00000384" w:rsidRPr="00095BF4" w:rsidRDefault="00000384" w:rsidP="00095BF4">
      <w:pPr>
        <w:rPr>
          <w:rFonts w:ascii="Times New Roman" w:hAnsi="Times New Roman"/>
        </w:rPr>
      </w:pPr>
    </w:p>
    <w:p w:rsidR="00000384" w:rsidRPr="00095BF4" w:rsidRDefault="00000384" w:rsidP="00095BF4">
      <w:pPr>
        <w:pStyle w:val="ListParagraph"/>
        <w:numPr>
          <w:ilvl w:val="0"/>
          <w:numId w:val="22"/>
        </w:numPr>
        <w:rPr>
          <w:rFonts w:ascii="Times New Roman" w:hAnsi="Times New Roman"/>
        </w:rPr>
      </w:pPr>
      <w:r w:rsidRPr="00095BF4">
        <w:rPr>
          <w:rFonts w:ascii="Times New Roman" w:hAnsi="Times New Roman"/>
        </w:rPr>
        <w:t>The applicant organization will take an active role in the fiscal management and oversight of the project.</w:t>
      </w:r>
    </w:p>
    <w:p w:rsidR="00000384"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An authorized representative of the applicant organization must sign and date this form to certify that the aforementioned statements are accurate.</w:t>
      </w:r>
    </w:p>
    <w:p w:rsidR="00000384" w:rsidRPr="00100B48" w:rsidRDefault="00000384" w:rsidP="00100B48">
      <w:pPr>
        <w:rPr>
          <w:rFonts w:ascii="Times New Roman" w:hAnsi="Times New Roman"/>
        </w:rPr>
      </w:pPr>
    </w:p>
    <w:p w:rsidR="00000384" w:rsidRDefault="00000384" w:rsidP="00100B48">
      <w:pPr>
        <w:rPr>
          <w:rFonts w:ascii="Times New Roman" w:hAnsi="Times New Roman"/>
        </w:rPr>
      </w:pPr>
      <w:r w:rsidRPr="00100B48">
        <w:rPr>
          <w:rFonts w:ascii="Times New Roman" w:hAnsi="Times New Roman"/>
        </w:rPr>
        <w:t xml:space="preserve">___________________________________________ </w:t>
      </w:r>
      <w:r>
        <w:rPr>
          <w:rFonts w:ascii="Times New Roman" w:hAnsi="Times New Roman"/>
        </w:rPr>
        <w:t xml:space="preserve">     </w:t>
      </w:r>
      <w:r w:rsidRPr="00100B48">
        <w:rPr>
          <w:rFonts w:ascii="Times New Roman" w:hAnsi="Times New Roman"/>
        </w:rPr>
        <w:t>_____</w:t>
      </w:r>
      <w:r>
        <w:rPr>
          <w:rFonts w:ascii="Times New Roman" w:hAnsi="Times New Roman"/>
        </w:rPr>
        <w:t>_______</w:t>
      </w:r>
      <w:r w:rsidRPr="00100B48">
        <w:rPr>
          <w:rFonts w:ascii="Times New Roman" w:hAnsi="Times New Roman"/>
        </w:rPr>
        <w:t>____________________</w:t>
      </w:r>
    </w:p>
    <w:p w:rsidR="00000384" w:rsidRPr="00100B48" w:rsidRDefault="00000384" w:rsidP="00100B48">
      <w:pPr>
        <w:rPr>
          <w:rFonts w:ascii="Times New Roman" w:hAnsi="Times New Roman"/>
        </w:rPr>
      </w:pPr>
      <w:r w:rsidRPr="00100B48">
        <w:rPr>
          <w:rFonts w:ascii="Times New Roman" w:hAnsi="Times New Roman"/>
        </w:rPr>
        <w:t xml:space="preserve">Type or print name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00B48">
        <w:rPr>
          <w:rFonts w:ascii="Times New Roman" w:hAnsi="Times New Roman"/>
        </w:rPr>
        <w:t>Title</w:t>
      </w:r>
    </w:p>
    <w:p w:rsidR="00000384" w:rsidRDefault="00000384" w:rsidP="00100B48">
      <w:pPr>
        <w:rPr>
          <w:rFonts w:ascii="Times New Roman" w:hAnsi="Times New Roman"/>
        </w:rPr>
      </w:pPr>
    </w:p>
    <w:p w:rsidR="00000384" w:rsidRPr="00100B48" w:rsidRDefault="00000384" w:rsidP="00100B48">
      <w:pPr>
        <w:rPr>
          <w:rFonts w:ascii="Times New Roman" w:hAnsi="Times New Roman"/>
        </w:rPr>
      </w:pPr>
      <w:r w:rsidRPr="00100B48">
        <w:rPr>
          <w:rFonts w:ascii="Times New Roman" w:hAnsi="Times New Roman"/>
        </w:rPr>
        <w:t>____________________________________________</w:t>
      </w:r>
      <w:r>
        <w:rPr>
          <w:rFonts w:ascii="Times New Roman" w:hAnsi="Times New Roman"/>
        </w:rPr>
        <w:t xml:space="preserve">   </w:t>
      </w:r>
      <w:r w:rsidRPr="00100B48">
        <w:rPr>
          <w:rFonts w:ascii="Times New Roman" w:hAnsi="Times New Roman"/>
        </w:rPr>
        <w:t xml:space="preserve"> _____________________</w:t>
      </w:r>
      <w:r>
        <w:rPr>
          <w:rFonts w:ascii="Times New Roman" w:hAnsi="Times New Roman"/>
        </w:rPr>
        <w:t>_______</w:t>
      </w:r>
      <w:r w:rsidRPr="00100B48">
        <w:rPr>
          <w:rFonts w:ascii="Times New Roman" w:hAnsi="Times New Roman"/>
        </w:rPr>
        <w:t>____</w:t>
      </w:r>
    </w:p>
    <w:p w:rsidR="00000384" w:rsidRPr="00100B48" w:rsidRDefault="00000384" w:rsidP="00100B48">
      <w:pPr>
        <w:rPr>
          <w:rFonts w:ascii="Times New Roman" w:hAnsi="Times New Roman"/>
        </w:rPr>
      </w:pPr>
      <w:r w:rsidRPr="00100B48">
        <w:rPr>
          <w:rFonts w:ascii="Times New Roman" w:hAnsi="Times New Roman"/>
        </w:rPr>
        <w:t>Signature Date</w:t>
      </w:r>
    </w:p>
    <w:p w:rsidR="00000384" w:rsidRDefault="00000384">
      <w:pPr>
        <w:spacing w:after="200" w:line="276" w:lineRule="auto"/>
        <w:rPr>
          <w:rFonts w:ascii="Times New Roman" w:hAnsi="Times New Roman"/>
          <w:b/>
          <w:bCs/>
          <w:kern w:val="32"/>
        </w:rPr>
      </w:pPr>
      <w:r>
        <w:rPr>
          <w:rFonts w:ascii="Times New Roman" w:hAnsi="Times New Roman"/>
        </w:rPr>
        <w:br w:type="page"/>
      </w:r>
    </w:p>
    <w:p w:rsidR="00000384" w:rsidRPr="006A5D1C" w:rsidRDefault="00000384" w:rsidP="006A5D1C">
      <w:pPr>
        <w:pStyle w:val="Heading1"/>
        <w:jc w:val="center"/>
        <w:rPr>
          <w:rFonts w:ascii="Times New Roman" w:hAnsi="Times New Roman"/>
          <w:sz w:val="24"/>
          <w:szCs w:val="24"/>
        </w:rPr>
      </w:pPr>
      <w:bookmarkStart w:id="17" w:name="_Toc320692816"/>
      <w:r w:rsidRPr="006A5D1C">
        <w:rPr>
          <w:rFonts w:ascii="Times New Roman" w:hAnsi="Times New Roman"/>
          <w:sz w:val="24"/>
          <w:szCs w:val="24"/>
        </w:rPr>
        <w:t>Attachment C</w:t>
      </w:r>
      <w:bookmarkEnd w:id="17"/>
    </w:p>
    <w:p w:rsidR="00000384" w:rsidRPr="00F56186" w:rsidRDefault="00000384" w:rsidP="00725F93">
      <w:pPr>
        <w:jc w:val="center"/>
        <w:rPr>
          <w:rFonts w:ascii="Times New Roman" w:hAnsi="Times New Roman"/>
          <w:b/>
        </w:rPr>
      </w:pPr>
      <w:r w:rsidRPr="00F56186">
        <w:rPr>
          <w:rFonts w:ascii="Times New Roman" w:hAnsi="Times New Roman"/>
          <w:b/>
        </w:rPr>
        <w:t xml:space="preserve">Wellness Initiative’s Million Hearts Social Marketing Program for Peer-Run/Recovery Community Organizations Awards </w:t>
      </w:r>
    </w:p>
    <w:p w:rsidR="00000384" w:rsidRDefault="00000384" w:rsidP="00725F93">
      <w:pPr>
        <w:jc w:val="center"/>
        <w:rPr>
          <w:rFonts w:ascii="Times New Roman" w:hAnsi="Times New Roman"/>
          <w:b/>
        </w:rPr>
      </w:pPr>
      <w:r>
        <w:rPr>
          <w:rFonts w:ascii="Times New Roman" w:hAnsi="Times New Roman"/>
          <w:b/>
        </w:rPr>
        <w:t>Budget Instructions</w:t>
      </w:r>
    </w:p>
    <w:p w:rsidR="00000384" w:rsidRDefault="00000384" w:rsidP="00725F93">
      <w:pPr>
        <w:jc w:val="center"/>
        <w:rPr>
          <w:rFonts w:ascii="Times New Roman" w:hAnsi="Times New Roman"/>
          <w:b/>
        </w:rPr>
      </w:pPr>
    </w:p>
    <w:p w:rsidR="00000384" w:rsidRDefault="00000384" w:rsidP="00725F93">
      <w:pPr>
        <w:rPr>
          <w:rFonts w:ascii="Times New Roman" w:hAnsi="Times New Roman"/>
          <w:b/>
        </w:rPr>
      </w:pPr>
      <w:r>
        <w:rPr>
          <w:rFonts w:ascii="Times New Roman" w:hAnsi="Times New Roman"/>
          <w:b/>
        </w:rPr>
        <w:t>Include personnel and operating expenses in your budget.</w:t>
      </w:r>
    </w:p>
    <w:p w:rsidR="00000384" w:rsidRDefault="00000384" w:rsidP="00725F93">
      <w:pPr>
        <w:rPr>
          <w:rFonts w:ascii="Times New Roman" w:hAnsi="Times New Roman"/>
          <w:b/>
        </w:rPr>
      </w:pPr>
    </w:p>
    <w:p w:rsidR="00000384" w:rsidRPr="00725F93" w:rsidRDefault="00000384" w:rsidP="00725F93">
      <w:pPr>
        <w:pStyle w:val="ListParagraph"/>
        <w:numPr>
          <w:ilvl w:val="0"/>
          <w:numId w:val="7"/>
        </w:numPr>
        <w:rPr>
          <w:rFonts w:ascii="Times New Roman" w:hAnsi="Times New Roman"/>
        </w:rPr>
      </w:pPr>
      <w:r>
        <w:rPr>
          <w:rFonts w:ascii="Times New Roman" w:hAnsi="Times New Roman"/>
          <w:b/>
        </w:rPr>
        <w:t xml:space="preserve">Personnel: </w:t>
      </w:r>
      <w:r w:rsidRPr="00725F93">
        <w:rPr>
          <w:rFonts w:ascii="Times New Roman" w:hAnsi="Times New Roman"/>
        </w:rPr>
        <w:t>Provide the title, brief description of individual staff member role for the project, an estimated hourly rate, and number of hours he/she will work on this project. Multiply rate with number of hours, then list the total dollar amount per staff person. Group staff together within similar categories (e.g., administrative, editors, etc.)</w:t>
      </w:r>
    </w:p>
    <w:p w:rsidR="00000384" w:rsidRPr="00725F93" w:rsidRDefault="00000384" w:rsidP="00725F93">
      <w:pPr>
        <w:pStyle w:val="ListParagraph"/>
        <w:numPr>
          <w:ilvl w:val="0"/>
          <w:numId w:val="7"/>
        </w:numPr>
        <w:rPr>
          <w:rFonts w:ascii="Times New Roman" w:hAnsi="Times New Roman"/>
          <w:b/>
        </w:rPr>
      </w:pPr>
      <w:r>
        <w:rPr>
          <w:rFonts w:ascii="Times New Roman" w:hAnsi="Times New Roman"/>
          <w:b/>
        </w:rPr>
        <w:t xml:space="preserve">Operating Expenses: </w:t>
      </w:r>
      <w:r>
        <w:rPr>
          <w:rFonts w:ascii="Times New Roman" w:hAnsi="Times New Roman"/>
        </w:rPr>
        <w:t>Break out expenses, including shipping, incentives, printing, travel, etc., with a brief description of the expenses you expect to incur.</w:t>
      </w:r>
    </w:p>
    <w:sectPr w:rsidR="00000384" w:rsidRPr="00725F93" w:rsidSect="00DB497C">
      <w:foot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A55" w:rsidRDefault="00C21A55" w:rsidP="004E41E1">
      <w:r>
        <w:separator/>
      </w:r>
    </w:p>
  </w:endnote>
  <w:endnote w:type="continuationSeparator" w:id="0">
    <w:p w:rsidR="00C21A55" w:rsidRDefault="00C21A55" w:rsidP="004E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55" w:rsidRDefault="00C21A55">
    <w:pPr>
      <w:pStyle w:val="Footer"/>
      <w:jc w:val="right"/>
    </w:pPr>
    <w:r>
      <w:fldChar w:fldCharType="begin"/>
    </w:r>
    <w:r>
      <w:instrText xml:space="preserve"> PAGE   \* MERGEFORMAT </w:instrText>
    </w:r>
    <w:r>
      <w:fldChar w:fldCharType="separate"/>
    </w:r>
    <w:r w:rsidR="000F431A">
      <w:rPr>
        <w:noProof/>
      </w:rPr>
      <w:t>12</w:t>
    </w:r>
    <w:r>
      <w:rPr>
        <w:noProof/>
      </w:rPr>
      <w:fldChar w:fldCharType="end"/>
    </w:r>
  </w:p>
  <w:p w:rsidR="00C21A55" w:rsidRDefault="00C21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A55" w:rsidRDefault="00C21A55" w:rsidP="004E41E1">
      <w:r>
        <w:separator/>
      </w:r>
    </w:p>
  </w:footnote>
  <w:footnote w:type="continuationSeparator" w:id="0">
    <w:p w:rsidR="00C21A55" w:rsidRDefault="00C21A55" w:rsidP="004E41E1">
      <w:r>
        <w:continuationSeparator/>
      </w:r>
    </w:p>
  </w:footnote>
  <w:footnote w:id="1">
    <w:p w:rsidR="00C21A55" w:rsidRDefault="00C21A55">
      <w:pPr>
        <w:pStyle w:val="FootnoteText"/>
      </w:pPr>
      <w:r w:rsidRPr="00F21CE7">
        <w:rPr>
          <w:rStyle w:val="FootnoteReference"/>
          <w:rFonts w:ascii="Times New Roman" w:hAnsi="Times New Roman"/>
        </w:rPr>
        <w:footnoteRef/>
      </w:r>
      <w:r w:rsidRPr="00F21CE7">
        <w:rPr>
          <w:rFonts w:ascii="Times New Roman" w:hAnsi="Times New Roman"/>
        </w:rPr>
        <w:t xml:space="preserve"> Dunn, H.L. (1977). What high level wellness means. Health Values</w:t>
      </w:r>
      <w:r>
        <w:rPr>
          <w:rFonts w:ascii="Times New Roman" w:hAnsi="Times New Roman"/>
        </w:rPr>
        <w:t>,</w:t>
      </w:r>
      <w:r w:rsidRPr="00F21CE7">
        <w:rPr>
          <w:rFonts w:ascii="Times New Roman" w:hAnsi="Times New Roman"/>
        </w:rPr>
        <w:t xml:space="preserve"> 1(1), 9-16. </w:t>
      </w:r>
    </w:p>
  </w:footnote>
  <w:footnote w:id="2">
    <w:p w:rsidR="00C21A55" w:rsidRPr="00F21CE7" w:rsidRDefault="00C21A55" w:rsidP="00F21CE7">
      <w:pPr>
        <w:pStyle w:val="NormalWeb"/>
        <w:rPr>
          <w:rFonts w:ascii="Times New Roman" w:hAnsi="Times New Roman"/>
          <w:sz w:val="20"/>
          <w:szCs w:val="20"/>
        </w:rPr>
      </w:pPr>
      <w:r w:rsidRPr="00F21CE7">
        <w:rPr>
          <w:rStyle w:val="FootnoteReference"/>
          <w:rFonts w:ascii="Times New Roman" w:hAnsi="Times New Roman"/>
          <w:sz w:val="20"/>
          <w:szCs w:val="20"/>
        </w:rPr>
        <w:footnoteRef/>
      </w:r>
      <w:r w:rsidRPr="00F21CE7">
        <w:rPr>
          <w:rFonts w:ascii="Times New Roman" w:hAnsi="Times New Roman"/>
          <w:sz w:val="20"/>
          <w:szCs w:val="20"/>
        </w:rPr>
        <w:t xml:space="preserve"> Swarbrick, M. (2006). A wellness approach. Psychia</w:t>
      </w:r>
      <w:r>
        <w:rPr>
          <w:rFonts w:ascii="Times New Roman" w:hAnsi="Times New Roman"/>
          <w:sz w:val="20"/>
          <w:szCs w:val="20"/>
        </w:rPr>
        <w:t>tric Rehabilitation Journal, 29</w:t>
      </w:r>
      <w:r w:rsidRPr="00F21CE7">
        <w:rPr>
          <w:rFonts w:ascii="Times New Roman" w:hAnsi="Times New Roman"/>
          <w:sz w:val="20"/>
          <w:szCs w:val="20"/>
        </w:rPr>
        <w:t>(4) 311- 314.</w:t>
      </w:r>
    </w:p>
    <w:p w:rsidR="00C21A55" w:rsidRDefault="00C21A55" w:rsidP="00F21CE7">
      <w:pPr>
        <w:pStyle w:val="NormalWeb"/>
      </w:pPr>
    </w:p>
  </w:footnote>
  <w:footnote w:id="3">
    <w:p w:rsidR="00C21A55" w:rsidRPr="004E41E1" w:rsidRDefault="00C21A55" w:rsidP="004E41E1">
      <w:pPr>
        <w:rPr>
          <w:rFonts w:ascii="Times New Roman" w:hAnsi="Times New Roman"/>
          <w:sz w:val="20"/>
          <w:szCs w:val="20"/>
        </w:rPr>
      </w:pPr>
      <w:r>
        <w:rPr>
          <w:rStyle w:val="FootnoteReference"/>
        </w:rPr>
        <w:footnoteRef/>
      </w:r>
      <w:r>
        <w:t xml:space="preserve"> </w:t>
      </w:r>
      <w:r w:rsidRPr="004E41E1">
        <w:rPr>
          <w:rFonts w:ascii="Times New Roman" w:hAnsi="Times New Roman"/>
          <w:sz w:val="20"/>
          <w:szCs w:val="20"/>
        </w:rPr>
        <w:t>SAMHSA recognizes there are many different terms by which people may prefer to designate themselves as having lived experience with mental health conditions and/or substance use conditions, such as peer, consumer, survivor, client, patient, ex-patient, recovering person, and others. The term “person in recovery” is used here to include those who have experienced mental health and/or substance use conditions and are in recovery with the SAMHSA definition and principles. The term “person in recovery” is meant to be broad and inclusive.</w:t>
      </w:r>
    </w:p>
    <w:p w:rsidR="00C21A55" w:rsidRDefault="00C21A55" w:rsidP="004E41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DE2"/>
    <w:multiLevelType w:val="hybridMultilevel"/>
    <w:tmpl w:val="4586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C582D"/>
    <w:multiLevelType w:val="multilevel"/>
    <w:tmpl w:val="105C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D3C6C"/>
    <w:multiLevelType w:val="hybridMultilevel"/>
    <w:tmpl w:val="7F12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493CE1"/>
    <w:multiLevelType w:val="hybridMultilevel"/>
    <w:tmpl w:val="845C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94435E"/>
    <w:multiLevelType w:val="hybridMultilevel"/>
    <w:tmpl w:val="7B528B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2D101BE"/>
    <w:multiLevelType w:val="hybridMultilevel"/>
    <w:tmpl w:val="E60CF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260BEF"/>
    <w:multiLevelType w:val="hybridMultilevel"/>
    <w:tmpl w:val="F658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9225CD"/>
    <w:multiLevelType w:val="hybridMultilevel"/>
    <w:tmpl w:val="AABE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C7C8C"/>
    <w:multiLevelType w:val="hybridMultilevel"/>
    <w:tmpl w:val="DA1A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8278F"/>
    <w:multiLevelType w:val="hybridMultilevel"/>
    <w:tmpl w:val="94CCEE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374C74"/>
    <w:multiLevelType w:val="hybridMultilevel"/>
    <w:tmpl w:val="72B27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740051"/>
    <w:multiLevelType w:val="multilevel"/>
    <w:tmpl w:val="AACCD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F86747"/>
    <w:multiLevelType w:val="hybridMultilevel"/>
    <w:tmpl w:val="382E98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5711FFC"/>
    <w:multiLevelType w:val="hybridMultilevel"/>
    <w:tmpl w:val="9814C22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9D508AF"/>
    <w:multiLevelType w:val="multilevel"/>
    <w:tmpl w:val="AACC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435FB7"/>
    <w:multiLevelType w:val="hybridMultilevel"/>
    <w:tmpl w:val="52365C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B835CD"/>
    <w:multiLevelType w:val="hybridMultilevel"/>
    <w:tmpl w:val="50E27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0E3505"/>
    <w:multiLevelType w:val="hybridMultilevel"/>
    <w:tmpl w:val="6680A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13857"/>
    <w:multiLevelType w:val="hybridMultilevel"/>
    <w:tmpl w:val="66124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98100B"/>
    <w:multiLevelType w:val="hybridMultilevel"/>
    <w:tmpl w:val="3116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611FCB"/>
    <w:multiLevelType w:val="hybridMultilevel"/>
    <w:tmpl w:val="B360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06078"/>
    <w:multiLevelType w:val="multilevel"/>
    <w:tmpl w:val="A0E2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FF7A63"/>
    <w:multiLevelType w:val="hybridMultilevel"/>
    <w:tmpl w:val="CAA830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C8B26B7"/>
    <w:multiLevelType w:val="hybridMultilevel"/>
    <w:tmpl w:val="0D1C59A4"/>
    <w:lvl w:ilvl="0" w:tplc="04090019">
      <w:start w:val="1"/>
      <w:numFmt w:val="lowerLetter"/>
      <w:lvlText w:val="%1."/>
      <w:lvlJc w:val="left"/>
      <w:pPr>
        <w:ind w:left="765" w:hanging="360"/>
      </w:pPr>
      <w:rPr>
        <w:rFonts w:cs="Times New Roman"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nsid w:val="4D4924BC"/>
    <w:multiLevelType w:val="hybridMultilevel"/>
    <w:tmpl w:val="864ECB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DF61676"/>
    <w:multiLevelType w:val="multilevel"/>
    <w:tmpl w:val="A0E2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1E307C"/>
    <w:multiLevelType w:val="hybridMultilevel"/>
    <w:tmpl w:val="93745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52D8779A"/>
    <w:multiLevelType w:val="hybridMultilevel"/>
    <w:tmpl w:val="49B63C38"/>
    <w:lvl w:ilvl="0" w:tplc="04090003">
      <w:start w:val="1"/>
      <w:numFmt w:val="bullet"/>
      <w:lvlText w:val="o"/>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nsid w:val="572F6A7C"/>
    <w:multiLevelType w:val="hybridMultilevel"/>
    <w:tmpl w:val="CAEE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8E3A8C"/>
    <w:multiLevelType w:val="hybridMultilevel"/>
    <w:tmpl w:val="9034C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101289D"/>
    <w:multiLevelType w:val="hybridMultilevel"/>
    <w:tmpl w:val="7AAEED54"/>
    <w:lvl w:ilvl="0" w:tplc="04090019">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1D0568"/>
    <w:multiLevelType w:val="hybridMultilevel"/>
    <w:tmpl w:val="BC42A446"/>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47C37F6"/>
    <w:multiLevelType w:val="hybridMultilevel"/>
    <w:tmpl w:val="36D8511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71103E6F"/>
    <w:multiLevelType w:val="hybridMultilevel"/>
    <w:tmpl w:val="D7EC05FE"/>
    <w:lvl w:ilvl="0" w:tplc="04090003">
      <w:start w:val="1"/>
      <w:numFmt w:val="bullet"/>
      <w:lvlText w:val="o"/>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4">
    <w:nsid w:val="714A6F24"/>
    <w:multiLevelType w:val="hybridMultilevel"/>
    <w:tmpl w:val="19CA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A23067"/>
    <w:multiLevelType w:val="hybridMultilevel"/>
    <w:tmpl w:val="58A40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36C481E"/>
    <w:multiLevelType w:val="hybridMultilevel"/>
    <w:tmpl w:val="D9BC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1B05B6"/>
    <w:multiLevelType w:val="hybridMultilevel"/>
    <w:tmpl w:val="748829D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DF6525"/>
    <w:multiLevelType w:val="hybridMultilevel"/>
    <w:tmpl w:val="04A8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3973F4"/>
    <w:multiLevelType w:val="hybridMultilevel"/>
    <w:tmpl w:val="6860837A"/>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E2810BB"/>
    <w:multiLevelType w:val="hybridMultilevel"/>
    <w:tmpl w:val="29C27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8F5CB3"/>
    <w:multiLevelType w:val="hybridMultilevel"/>
    <w:tmpl w:val="2EC4A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17"/>
  </w:num>
  <w:num w:numId="2">
    <w:abstractNumId w:val="7"/>
  </w:num>
  <w:num w:numId="3">
    <w:abstractNumId w:val="38"/>
  </w:num>
  <w:num w:numId="4">
    <w:abstractNumId w:val="19"/>
  </w:num>
  <w:num w:numId="5">
    <w:abstractNumId w:val="12"/>
  </w:num>
  <w:num w:numId="6">
    <w:abstractNumId w:val="28"/>
  </w:num>
  <w:num w:numId="7">
    <w:abstractNumId w:val="2"/>
  </w:num>
  <w:num w:numId="8">
    <w:abstractNumId w:val="6"/>
  </w:num>
  <w:num w:numId="9">
    <w:abstractNumId w:val="24"/>
  </w:num>
  <w:num w:numId="10">
    <w:abstractNumId w:val="40"/>
  </w:num>
  <w:num w:numId="11">
    <w:abstractNumId w:val="4"/>
  </w:num>
  <w:num w:numId="12">
    <w:abstractNumId w:val="34"/>
  </w:num>
  <w:num w:numId="13">
    <w:abstractNumId w:val="32"/>
  </w:num>
  <w:num w:numId="14">
    <w:abstractNumId w:val="23"/>
  </w:num>
  <w:num w:numId="15">
    <w:abstractNumId w:val="1"/>
  </w:num>
  <w:num w:numId="16">
    <w:abstractNumId w:val="25"/>
  </w:num>
  <w:num w:numId="17">
    <w:abstractNumId w:val="18"/>
  </w:num>
  <w:num w:numId="18">
    <w:abstractNumId w:val="20"/>
  </w:num>
  <w:num w:numId="19">
    <w:abstractNumId w:val="5"/>
  </w:num>
  <w:num w:numId="20">
    <w:abstractNumId w:val="0"/>
  </w:num>
  <w:num w:numId="21">
    <w:abstractNumId w:val="29"/>
  </w:num>
  <w:num w:numId="22">
    <w:abstractNumId w:val="8"/>
  </w:num>
  <w:num w:numId="23">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4"/>
  </w:num>
  <w:num w:numId="28">
    <w:abstractNumId w:val="11"/>
  </w:num>
  <w:num w:numId="29">
    <w:abstractNumId w:val="15"/>
  </w:num>
  <w:num w:numId="30">
    <w:abstractNumId w:val="3"/>
  </w:num>
  <w:num w:numId="31">
    <w:abstractNumId w:val="16"/>
  </w:num>
  <w:num w:numId="32">
    <w:abstractNumId w:val="13"/>
  </w:num>
  <w:num w:numId="33">
    <w:abstractNumId w:val="36"/>
  </w:num>
  <w:num w:numId="34">
    <w:abstractNumId w:val="35"/>
  </w:num>
  <w:num w:numId="35">
    <w:abstractNumId w:val="22"/>
  </w:num>
  <w:num w:numId="36">
    <w:abstractNumId w:val="31"/>
  </w:num>
  <w:num w:numId="37">
    <w:abstractNumId w:val="27"/>
  </w:num>
  <w:num w:numId="38">
    <w:abstractNumId w:val="39"/>
  </w:num>
  <w:num w:numId="39">
    <w:abstractNumId w:val="10"/>
  </w:num>
  <w:num w:numId="40">
    <w:abstractNumId w:val="37"/>
  </w:num>
  <w:num w:numId="41">
    <w:abstractNumId w:val="30"/>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B48"/>
    <w:rsid w:val="00000384"/>
    <w:rsid w:val="00002377"/>
    <w:rsid w:val="00014793"/>
    <w:rsid w:val="000455BE"/>
    <w:rsid w:val="00063C97"/>
    <w:rsid w:val="00087D4C"/>
    <w:rsid w:val="00095BF4"/>
    <w:rsid w:val="000A5F07"/>
    <w:rsid w:val="000C42AB"/>
    <w:rsid w:val="000D6B01"/>
    <w:rsid w:val="000F431A"/>
    <w:rsid w:val="000F544D"/>
    <w:rsid w:val="00100B48"/>
    <w:rsid w:val="001068FC"/>
    <w:rsid w:val="00123D22"/>
    <w:rsid w:val="00126B95"/>
    <w:rsid w:val="0016362A"/>
    <w:rsid w:val="001706E5"/>
    <w:rsid w:val="001B39D9"/>
    <w:rsid w:val="001E1E19"/>
    <w:rsid w:val="00243B2C"/>
    <w:rsid w:val="00253C8E"/>
    <w:rsid w:val="0025571F"/>
    <w:rsid w:val="002614D4"/>
    <w:rsid w:val="00275286"/>
    <w:rsid w:val="00282324"/>
    <w:rsid w:val="00293AAF"/>
    <w:rsid w:val="002B059C"/>
    <w:rsid w:val="002D5EE9"/>
    <w:rsid w:val="002D78D2"/>
    <w:rsid w:val="002E786A"/>
    <w:rsid w:val="003050C0"/>
    <w:rsid w:val="00305517"/>
    <w:rsid w:val="00317738"/>
    <w:rsid w:val="00317E64"/>
    <w:rsid w:val="003238FE"/>
    <w:rsid w:val="00325A61"/>
    <w:rsid w:val="003312AD"/>
    <w:rsid w:val="00337942"/>
    <w:rsid w:val="00365E02"/>
    <w:rsid w:val="00370765"/>
    <w:rsid w:val="00372CC6"/>
    <w:rsid w:val="00377B6D"/>
    <w:rsid w:val="00392980"/>
    <w:rsid w:val="003A1D11"/>
    <w:rsid w:val="003A41A1"/>
    <w:rsid w:val="003A53D9"/>
    <w:rsid w:val="00400A90"/>
    <w:rsid w:val="00404960"/>
    <w:rsid w:val="00425A56"/>
    <w:rsid w:val="00431F4B"/>
    <w:rsid w:val="00441C3A"/>
    <w:rsid w:val="00467393"/>
    <w:rsid w:val="004734EE"/>
    <w:rsid w:val="004803EA"/>
    <w:rsid w:val="004817B2"/>
    <w:rsid w:val="004900D2"/>
    <w:rsid w:val="004A0826"/>
    <w:rsid w:val="004B1E57"/>
    <w:rsid w:val="004C62CD"/>
    <w:rsid w:val="004D3084"/>
    <w:rsid w:val="004D5CFD"/>
    <w:rsid w:val="004E41E1"/>
    <w:rsid w:val="004F4388"/>
    <w:rsid w:val="005352D4"/>
    <w:rsid w:val="00537344"/>
    <w:rsid w:val="00551946"/>
    <w:rsid w:val="00557F88"/>
    <w:rsid w:val="0059370D"/>
    <w:rsid w:val="005A2B93"/>
    <w:rsid w:val="005A3416"/>
    <w:rsid w:val="005B4225"/>
    <w:rsid w:val="005D4D37"/>
    <w:rsid w:val="005D578D"/>
    <w:rsid w:val="005D5DE7"/>
    <w:rsid w:val="005D632F"/>
    <w:rsid w:val="005E690E"/>
    <w:rsid w:val="005F0B82"/>
    <w:rsid w:val="00610642"/>
    <w:rsid w:val="00644244"/>
    <w:rsid w:val="0065270E"/>
    <w:rsid w:val="00662855"/>
    <w:rsid w:val="00667795"/>
    <w:rsid w:val="0067713B"/>
    <w:rsid w:val="00677410"/>
    <w:rsid w:val="00677759"/>
    <w:rsid w:val="00684260"/>
    <w:rsid w:val="006A5D1C"/>
    <w:rsid w:val="006A73BC"/>
    <w:rsid w:val="00701527"/>
    <w:rsid w:val="00702F69"/>
    <w:rsid w:val="00704951"/>
    <w:rsid w:val="007137D0"/>
    <w:rsid w:val="00725F93"/>
    <w:rsid w:val="00753258"/>
    <w:rsid w:val="00771CFF"/>
    <w:rsid w:val="007C3FA9"/>
    <w:rsid w:val="007C5440"/>
    <w:rsid w:val="007E0811"/>
    <w:rsid w:val="007E0D8B"/>
    <w:rsid w:val="007E4A77"/>
    <w:rsid w:val="007F33DB"/>
    <w:rsid w:val="00800E9F"/>
    <w:rsid w:val="00810785"/>
    <w:rsid w:val="008463CA"/>
    <w:rsid w:val="008725E9"/>
    <w:rsid w:val="00875A21"/>
    <w:rsid w:val="00883E8D"/>
    <w:rsid w:val="008E3E8C"/>
    <w:rsid w:val="008F2506"/>
    <w:rsid w:val="00934D40"/>
    <w:rsid w:val="0094296C"/>
    <w:rsid w:val="00951C6A"/>
    <w:rsid w:val="00955CE1"/>
    <w:rsid w:val="00971631"/>
    <w:rsid w:val="00971797"/>
    <w:rsid w:val="00972537"/>
    <w:rsid w:val="00987A89"/>
    <w:rsid w:val="00993350"/>
    <w:rsid w:val="009A102C"/>
    <w:rsid w:val="009C0F3D"/>
    <w:rsid w:val="009D6D30"/>
    <w:rsid w:val="00A00E4C"/>
    <w:rsid w:val="00A1330B"/>
    <w:rsid w:val="00A13F77"/>
    <w:rsid w:val="00A2304A"/>
    <w:rsid w:val="00A26928"/>
    <w:rsid w:val="00A43AC2"/>
    <w:rsid w:val="00A50B80"/>
    <w:rsid w:val="00A510DB"/>
    <w:rsid w:val="00A5267D"/>
    <w:rsid w:val="00A5584D"/>
    <w:rsid w:val="00A76EA3"/>
    <w:rsid w:val="00AB4F38"/>
    <w:rsid w:val="00AB5106"/>
    <w:rsid w:val="00AB6C2C"/>
    <w:rsid w:val="00AE44D5"/>
    <w:rsid w:val="00B245CE"/>
    <w:rsid w:val="00B3470C"/>
    <w:rsid w:val="00B52B6E"/>
    <w:rsid w:val="00B6495E"/>
    <w:rsid w:val="00B77D01"/>
    <w:rsid w:val="00B841F1"/>
    <w:rsid w:val="00B9685F"/>
    <w:rsid w:val="00BA59C7"/>
    <w:rsid w:val="00BB30E5"/>
    <w:rsid w:val="00BB7B4E"/>
    <w:rsid w:val="00C007C1"/>
    <w:rsid w:val="00C0678A"/>
    <w:rsid w:val="00C07DC8"/>
    <w:rsid w:val="00C13AAE"/>
    <w:rsid w:val="00C218AC"/>
    <w:rsid w:val="00C21A55"/>
    <w:rsid w:val="00C27777"/>
    <w:rsid w:val="00C56B2C"/>
    <w:rsid w:val="00C74355"/>
    <w:rsid w:val="00C9574B"/>
    <w:rsid w:val="00CC43E2"/>
    <w:rsid w:val="00CE7416"/>
    <w:rsid w:val="00CE7F56"/>
    <w:rsid w:val="00CF68A5"/>
    <w:rsid w:val="00D11867"/>
    <w:rsid w:val="00D153FD"/>
    <w:rsid w:val="00D26C73"/>
    <w:rsid w:val="00D32DD6"/>
    <w:rsid w:val="00D337A7"/>
    <w:rsid w:val="00D65F03"/>
    <w:rsid w:val="00D71D6C"/>
    <w:rsid w:val="00D73367"/>
    <w:rsid w:val="00D944FA"/>
    <w:rsid w:val="00D97109"/>
    <w:rsid w:val="00DB497C"/>
    <w:rsid w:val="00DD688E"/>
    <w:rsid w:val="00DE5052"/>
    <w:rsid w:val="00DF08B0"/>
    <w:rsid w:val="00E02976"/>
    <w:rsid w:val="00E060CF"/>
    <w:rsid w:val="00E354E3"/>
    <w:rsid w:val="00E518E4"/>
    <w:rsid w:val="00E53078"/>
    <w:rsid w:val="00E53688"/>
    <w:rsid w:val="00E73244"/>
    <w:rsid w:val="00EB09B7"/>
    <w:rsid w:val="00ED7CE0"/>
    <w:rsid w:val="00EE7297"/>
    <w:rsid w:val="00F1748A"/>
    <w:rsid w:val="00F21CE7"/>
    <w:rsid w:val="00F24D16"/>
    <w:rsid w:val="00F36540"/>
    <w:rsid w:val="00F40C32"/>
    <w:rsid w:val="00F53B06"/>
    <w:rsid w:val="00F56186"/>
    <w:rsid w:val="00F73C04"/>
    <w:rsid w:val="00F8104C"/>
    <w:rsid w:val="00F9298B"/>
    <w:rsid w:val="00FB2310"/>
    <w:rsid w:val="00FD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95BF4"/>
    <w:rPr>
      <w:sz w:val="24"/>
      <w:szCs w:val="24"/>
    </w:rPr>
  </w:style>
  <w:style w:type="paragraph" w:styleId="Heading1">
    <w:name w:val="heading 1"/>
    <w:basedOn w:val="Normal"/>
    <w:next w:val="Normal"/>
    <w:link w:val="Heading1Char"/>
    <w:uiPriority w:val="99"/>
    <w:qFormat/>
    <w:rsid w:val="00095BF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095BF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095BF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095BF4"/>
    <w:pPr>
      <w:keepNext/>
      <w:spacing w:before="240" w:after="60"/>
      <w:outlineLvl w:val="3"/>
    </w:pPr>
    <w:rPr>
      <w:b/>
      <w:bCs/>
      <w:sz w:val="28"/>
      <w:szCs w:val="28"/>
    </w:rPr>
  </w:style>
  <w:style w:type="paragraph" w:styleId="Heading5">
    <w:name w:val="heading 5"/>
    <w:basedOn w:val="Normal"/>
    <w:next w:val="Normal"/>
    <w:link w:val="Heading5Char"/>
    <w:uiPriority w:val="99"/>
    <w:qFormat/>
    <w:rsid w:val="00095BF4"/>
    <w:pPr>
      <w:spacing w:before="240" w:after="60"/>
      <w:outlineLvl w:val="4"/>
    </w:pPr>
    <w:rPr>
      <w:b/>
      <w:bCs/>
      <w:i/>
      <w:iCs/>
      <w:sz w:val="26"/>
      <w:szCs w:val="26"/>
    </w:rPr>
  </w:style>
  <w:style w:type="paragraph" w:styleId="Heading6">
    <w:name w:val="heading 6"/>
    <w:basedOn w:val="Normal"/>
    <w:next w:val="Normal"/>
    <w:link w:val="Heading6Char"/>
    <w:uiPriority w:val="99"/>
    <w:qFormat/>
    <w:rsid w:val="00095BF4"/>
    <w:pPr>
      <w:spacing w:before="240" w:after="60"/>
      <w:outlineLvl w:val="5"/>
    </w:pPr>
    <w:rPr>
      <w:b/>
      <w:bCs/>
      <w:sz w:val="22"/>
      <w:szCs w:val="22"/>
    </w:rPr>
  </w:style>
  <w:style w:type="paragraph" w:styleId="Heading7">
    <w:name w:val="heading 7"/>
    <w:basedOn w:val="Normal"/>
    <w:next w:val="Normal"/>
    <w:link w:val="Heading7Char"/>
    <w:uiPriority w:val="99"/>
    <w:qFormat/>
    <w:rsid w:val="00095BF4"/>
    <w:pPr>
      <w:spacing w:before="240" w:after="60"/>
      <w:outlineLvl w:val="6"/>
    </w:pPr>
  </w:style>
  <w:style w:type="paragraph" w:styleId="Heading8">
    <w:name w:val="heading 8"/>
    <w:basedOn w:val="Normal"/>
    <w:next w:val="Normal"/>
    <w:link w:val="Heading8Char"/>
    <w:uiPriority w:val="99"/>
    <w:qFormat/>
    <w:rsid w:val="00095BF4"/>
    <w:pPr>
      <w:spacing w:before="240" w:after="60"/>
      <w:outlineLvl w:val="7"/>
    </w:pPr>
    <w:rPr>
      <w:i/>
      <w:iCs/>
    </w:rPr>
  </w:style>
  <w:style w:type="paragraph" w:styleId="Heading9">
    <w:name w:val="heading 9"/>
    <w:basedOn w:val="Normal"/>
    <w:next w:val="Normal"/>
    <w:link w:val="Heading9Char"/>
    <w:uiPriority w:val="99"/>
    <w:qFormat/>
    <w:rsid w:val="00095BF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95BF4"/>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095BF4"/>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095BF4"/>
    <w:rPr>
      <w:rFonts w:ascii="Cambria" w:hAnsi="Cambria" w:cs="Times New Roman"/>
      <w:b/>
      <w:bCs/>
      <w:sz w:val="26"/>
      <w:szCs w:val="26"/>
    </w:rPr>
  </w:style>
  <w:style w:type="character" w:customStyle="1" w:styleId="Heading4Char">
    <w:name w:val="Heading 4 Char"/>
    <w:basedOn w:val="DefaultParagraphFont"/>
    <w:link w:val="Heading4"/>
    <w:uiPriority w:val="99"/>
    <w:locked/>
    <w:rsid w:val="00095BF4"/>
    <w:rPr>
      <w:rFonts w:cs="Times New Roman"/>
      <w:b/>
      <w:bCs/>
      <w:sz w:val="28"/>
      <w:szCs w:val="28"/>
    </w:rPr>
  </w:style>
  <w:style w:type="character" w:customStyle="1" w:styleId="Heading5Char">
    <w:name w:val="Heading 5 Char"/>
    <w:basedOn w:val="DefaultParagraphFont"/>
    <w:link w:val="Heading5"/>
    <w:uiPriority w:val="99"/>
    <w:semiHidden/>
    <w:locked/>
    <w:rsid w:val="00095BF4"/>
    <w:rPr>
      <w:rFonts w:cs="Times New Roman"/>
      <w:b/>
      <w:bCs/>
      <w:i/>
      <w:iCs/>
      <w:sz w:val="26"/>
      <w:szCs w:val="26"/>
    </w:rPr>
  </w:style>
  <w:style w:type="character" w:customStyle="1" w:styleId="Heading6Char">
    <w:name w:val="Heading 6 Char"/>
    <w:basedOn w:val="DefaultParagraphFont"/>
    <w:link w:val="Heading6"/>
    <w:uiPriority w:val="99"/>
    <w:semiHidden/>
    <w:locked/>
    <w:rsid w:val="00095BF4"/>
    <w:rPr>
      <w:rFonts w:cs="Times New Roman"/>
      <w:b/>
      <w:bCs/>
    </w:rPr>
  </w:style>
  <w:style w:type="character" w:customStyle="1" w:styleId="Heading7Char">
    <w:name w:val="Heading 7 Char"/>
    <w:basedOn w:val="DefaultParagraphFont"/>
    <w:link w:val="Heading7"/>
    <w:uiPriority w:val="99"/>
    <w:semiHidden/>
    <w:locked/>
    <w:rsid w:val="00095BF4"/>
    <w:rPr>
      <w:rFonts w:cs="Times New Roman"/>
      <w:sz w:val="24"/>
      <w:szCs w:val="24"/>
    </w:rPr>
  </w:style>
  <w:style w:type="character" w:customStyle="1" w:styleId="Heading8Char">
    <w:name w:val="Heading 8 Char"/>
    <w:basedOn w:val="DefaultParagraphFont"/>
    <w:link w:val="Heading8"/>
    <w:uiPriority w:val="99"/>
    <w:semiHidden/>
    <w:locked/>
    <w:rsid w:val="00095BF4"/>
    <w:rPr>
      <w:rFonts w:cs="Times New Roman"/>
      <w:i/>
      <w:iCs/>
      <w:sz w:val="24"/>
      <w:szCs w:val="24"/>
    </w:rPr>
  </w:style>
  <w:style w:type="character" w:customStyle="1" w:styleId="Heading9Char">
    <w:name w:val="Heading 9 Char"/>
    <w:basedOn w:val="DefaultParagraphFont"/>
    <w:link w:val="Heading9"/>
    <w:uiPriority w:val="99"/>
    <w:semiHidden/>
    <w:locked/>
    <w:rsid w:val="00095BF4"/>
    <w:rPr>
      <w:rFonts w:ascii="Cambria" w:hAnsi="Cambria" w:cs="Times New Roman"/>
    </w:rPr>
  </w:style>
  <w:style w:type="paragraph" w:styleId="Subtitle">
    <w:name w:val="Subtitle"/>
    <w:basedOn w:val="Normal"/>
    <w:next w:val="Normal"/>
    <w:link w:val="SubtitleChar"/>
    <w:uiPriority w:val="99"/>
    <w:qFormat/>
    <w:rsid w:val="00095BF4"/>
    <w:pPr>
      <w:spacing w:after="60"/>
      <w:jc w:val="center"/>
      <w:outlineLvl w:val="1"/>
    </w:pPr>
    <w:rPr>
      <w:rFonts w:ascii="Cambria" w:hAnsi="Cambria" w:cs="Arial"/>
    </w:rPr>
  </w:style>
  <w:style w:type="character" w:customStyle="1" w:styleId="SubtitleChar">
    <w:name w:val="Subtitle Char"/>
    <w:basedOn w:val="DefaultParagraphFont"/>
    <w:link w:val="Subtitle"/>
    <w:uiPriority w:val="99"/>
    <w:locked/>
    <w:rsid w:val="00095BF4"/>
    <w:rPr>
      <w:rFonts w:ascii="Cambria" w:hAnsi="Cambria" w:cs="Arial"/>
      <w:sz w:val="24"/>
      <w:szCs w:val="24"/>
    </w:rPr>
  </w:style>
  <w:style w:type="paragraph" w:styleId="Title">
    <w:name w:val="Title"/>
    <w:basedOn w:val="Normal"/>
    <w:next w:val="Normal"/>
    <w:link w:val="TitleChar"/>
    <w:uiPriority w:val="99"/>
    <w:qFormat/>
    <w:rsid w:val="00095BF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095BF4"/>
    <w:rPr>
      <w:rFonts w:ascii="Cambria" w:hAnsi="Cambria" w:cs="Times New Roman"/>
      <w:b/>
      <w:bCs/>
      <w:kern w:val="28"/>
      <w:sz w:val="32"/>
      <w:szCs w:val="32"/>
    </w:rPr>
  </w:style>
  <w:style w:type="character" w:styleId="Strong">
    <w:name w:val="Strong"/>
    <w:basedOn w:val="DefaultParagraphFont"/>
    <w:uiPriority w:val="99"/>
    <w:qFormat/>
    <w:rsid w:val="00095BF4"/>
    <w:rPr>
      <w:rFonts w:cs="Times New Roman"/>
      <w:b/>
      <w:bCs/>
    </w:rPr>
  </w:style>
  <w:style w:type="character" w:styleId="Emphasis">
    <w:name w:val="Emphasis"/>
    <w:basedOn w:val="DefaultParagraphFont"/>
    <w:uiPriority w:val="99"/>
    <w:qFormat/>
    <w:rsid w:val="00095BF4"/>
    <w:rPr>
      <w:rFonts w:ascii="Calibri" w:hAnsi="Calibri" w:cs="Times New Roman"/>
      <w:b/>
      <w:i/>
      <w:iCs/>
    </w:rPr>
  </w:style>
  <w:style w:type="paragraph" w:styleId="NoSpacing">
    <w:name w:val="No Spacing"/>
    <w:basedOn w:val="Normal"/>
    <w:uiPriority w:val="99"/>
    <w:qFormat/>
    <w:rsid w:val="00095BF4"/>
    <w:rPr>
      <w:szCs w:val="32"/>
    </w:rPr>
  </w:style>
  <w:style w:type="paragraph" w:styleId="ListParagraph">
    <w:name w:val="List Paragraph"/>
    <w:basedOn w:val="Normal"/>
    <w:uiPriority w:val="99"/>
    <w:qFormat/>
    <w:rsid w:val="00095BF4"/>
    <w:pPr>
      <w:ind w:left="720"/>
      <w:contextualSpacing/>
    </w:pPr>
  </w:style>
  <w:style w:type="paragraph" w:styleId="Quote">
    <w:name w:val="Quote"/>
    <w:basedOn w:val="Normal"/>
    <w:next w:val="Normal"/>
    <w:link w:val="QuoteChar"/>
    <w:uiPriority w:val="99"/>
    <w:qFormat/>
    <w:rsid w:val="00095BF4"/>
    <w:rPr>
      <w:i/>
    </w:rPr>
  </w:style>
  <w:style w:type="character" w:customStyle="1" w:styleId="QuoteChar">
    <w:name w:val="Quote Char"/>
    <w:basedOn w:val="DefaultParagraphFont"/>
    <w:link w:val="Quote"/>
    <w:uiPriority w:val="99"/>
    <w:locked/>
    <w:rsid w:val="00095BF4"/>
    <w:rPr>
      <w:rFonts w:cs="Times New Roman"/>
      <w:i/>
      <w:sz w:val="24"/>
      <w:szCs w:val="24"/>
    </w:rPr>
  </w:style>
  <w:style w:type="paragraph" w:styleId="IntenseQuote">
    <w:name w:val="Intense Quote"/>
    <w:basedOn w:val="Normal"/>
    <w:next w:val="Normal"/>
    <w:link w:val="IntenseQuoteChar"/>
    <w:uiPriority w:val="99"/>
    <w:qFormat/>
    <w:rsid w:val="00095BF4"/>
    <w:pPr>
      <w:ind w:left="720" w:right="720"/>
    </w:pPr>
    <w:rPr>
      <w:b/>
      <w:i/>
      <w:szCs w:val="22"/>
    </w:rPr>
  </w:style>
  <w:style w:type="character" w:customStyle="1" w:styleId="IntenseQuoteChar">
    <w:name w:val="Intense Quote Char"/>
    <w:basedOn w:val="DefaultParagraphFont"/>
    <w:link w:val="IntenseQuote"/>
    <w:uiPriority w:val="99"/>
    <w:locked/>
    <w:rsid w:val="00095BF4"/>
    <w:rPr>
      <w:rFonts w:cs="Times New Roman"/>
      <w:b/>
      <w:i/>
      <w:sz w:val="24"/>
    </w:rPr>
  </w:style>
  <w:style w:type="character" w:styleId="SubtleEmphasis">
    <w:name w:val="Subtle Emphasis"/>
    <w:basedOn w:val="DefaultParagraphFont"/>
    <w:uiPriority w:val="99"/>
    <w:qFormat/>
    <w:rsid w:val="00095BF4"/>
    <w:rPr>
      <w:i/>
      <w:color w:val="5A5A5A"/>
    </w:rPr>
  </w:style>
  <w:style w:type="character" w:styleId="IntenseEmphasis">
    <w:name w:val="Intense Emphasis"/>
    <w:basedOn w:val="DefaultParagraphFont"/>
    <w:uiPriority w:val="99"/>
    <w:qFormat/>
    <w:rsid w:val="00095BF4"/>
    <w:rPr>
      <w:rFonts w:cs="Times New Roman"/>
      <w:b/>
      <w:i/>
      <w:sz w:val="24"/>
      <w:szCs w:val="24"/>
      <w:u w:val="single"/>
    </w:rPr>
  </w:style>
  <w:style w:type="character" w:styleId="SubtleReference">
    <w:name w:val="Subtle Reference"/>
    <w:basedOn w:val="DefaultParagraphFont"/>
    <w:uiPriority w:val="99"/>
    <w:qFormat/>
    <w:rsid w:val="00095BF4"/>
    <w:rPr>
      <w:rFonts w:cs="Times New Roman"/>
      <w:sz w:val="24"/>
      <w:szCs w:val="24"/>
      <w:u w:val="single"/>
    </w:rPr>
  </w:style>
  <w:style w:type="character" w:styleId="IntenseReference">
    <w:name w:val="Intense Reference"/>
    <w:basedOn w:val="DefaultParagraphFont"/>
    <w:uiPriority w:val="99"/>
    <w:qFormat/>
    <w:rsid w:val="00095BF4"/>
    <w:rPr>
      <w:rFonts w:cs="Times New Roman"/>
      <w:b/>
      <w:sz w:val="24"/>
      <w:u w:val="single"/>
    </w:rPr>
  </w:style>
  <w:style w:type="character" w:styleId="BookTitle">
    <w:name w:val="Book Title"/>
    <w:basedOn w:val="DefaultParagraphFont"/>
    <w:uiPriority w:val="99"/>
    <w:qFormat/>
    <w:rsid w:val="00095BF4"/>
    <w:rPr>
      <w:rFonts w:ascii="Cambria" w:hAnsi="Cambria" w:cs="Times New Roman"/>
      <w:b/>
      <w:i/>
      <w:sz w:val="24"/>
      <w:szCs w:val="24"/>
    </w:rPr>
  </w:style>
  <w:style w:type="paragraph" w:styleId="TOCHeading">
    <w:name w:val="TOC Heading"/>
    <w:basedOn w:val="Heading1"/>
    <w:next w:val="Normal"/>
    <w:uiPriority w:val="99"/>
    <w:qFormat/>
    <w:rsid w:val="00095BF4"/>
    <w:pPr>
      <w:outlineLvl w:val="9"/>
    </w:pPr>
  </w:style>
  <w:style w:type="table" w:styleId="TableGrid">
    <w:name w:val="Table Grid"/>
    <w:basedOn w:val="TableNormal"/>
    <w:uiPriority w:val="99"/>
    <w:rsid w:val="00100B4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17E64"/>
    <w:rPr>
      <w:rFonts w:cs="Times New Roman"/>
      <w:color w:val="0000FF"/>
      <w:u w:val="single"/>
    </w:rPr>
  </w:style>
  <w:style w:type="paragraph" w:styleId="FootnoteText">
    <w:name w:val="footnote text"/>
    <w:basedOn w:val="Normal"/>
    <w:link w:val="FootnoteTextChar"/>
    <w:uiPriority w:val="99"/>
    <w:semiHidden/>
    <w:rsid w:val="004E41E1"/>
    <w:rPr>
      <w:sz w:val="20"/>
      <w:szCs w:val="20"/>
    </w:rPr>
  </w:style>
  <w:style w:type="character" w:customStyle="1" w:styleId="FootnoteTextChar">
    <w:name w:val="Footnote Text Char"/>
    <w:basedOn w:val="DefaultParagraphFont"/>
    <w:link w:val="FootnoteText"/>
    <w:uiPriority w:val="99"/>
    <w:semiHidden/>
    <w:locked/>
    <w:rsid w:val="004E41E1"/>
    <w:rPr>
      <w:rFonts w:cs="Times New Roman"/>
      <w:sz w:val="20"/>
      <w:szCs w:val="20"/>
    </w:rPr>
  </w:style>
  <w:style w:type="character" w:styleId="FootnoteReference">
    <w:name w:val="footnote reference"/>
    <w:basedOn w:val="DefaultParagraphFont"/>
    <w:uiPriority w:val="99"/>
    <w:semiHidden/>
    <w:rsid w:val="004E41E1"/>
    <w:rPr>
      <w:rFonts w:cs="Times New Roman"/>
      <w:vertAlign w:val="superscript"/>
    </w:rPr>
  </w:style>
  <w:style w:type="paragraph" w:styleId="Header">
    <w:name w:val="header"/>
    <w:basedOn w:val="Normal"/>
    <w:link w:val="HeaderChar"/>
    <w:uiPriority w:val="99"/>
    <w:semiHidden/>
    <w:rsid w:val="004E41E1"/>
    <w:pPr>
      <w:tabs>
        <w:tab w:val="center" w:pos="4680"/>
        <w:tab w:val="right" w:pos="9360"/>
      </w:tabs>
    </w:pPr>
  </w:style>
  <w:style w:type="character" w:customStyle="1" w:styleId="HeaderChar">
    <w:name w:val="Header Char"/>
    <w:basedOn w:val="DefaultParagraphFont"/>
    <w:link w:val="Header"/>
    <w:uiPriority w:val="99"/>
    <w:semiHidden/>
    <w:locked/>
    <w:rsid w:val="004E41E1"/>
    <w:rPr>
      <w:rFonts w:cs="Times New Roman"/>
      <w:sz w:val="24"/>
      <w:szCs w:val="24"/>
    </w:rPr>
  </w:style>
  <w:style w:type="paragraph" w:styleId="Footer">
    <w:name w:val="footer"/>
    <w:basedOn w:val="Normal"/>
    <w:link w:val="FooterChar"/>
    <w:uiPriority w:val="99"/>
    <w:rsid w:val="004E41E1"/>
    <w:pPr>
      <w:tabs>
        <w:tab w:val="center" w:pos="4680"/>
        <w:tab w:val="right" w:pos="9360"/>
      </w:tabs>
    </w:pPr>
  </w:style>
  <w:style w:type="character" w:customStyle="1" w:styleId="FooterChar">
    <w:name w:val="Footer Char"/>
    <w:basedOn w:val="DefaultParagraphFont"/>
    <w:link w:val="Footer"/>
    <w:uiPriority w:val="99"/>
    <w:locked/>
    <w:rsid w:val="004E41E1"/>
    <w:rPr>
      <w:rFonts w:cs="Times New Roman"/>
      <w:sz w:val="24"/>
      <w:szCs w:val="24"/>
    </w:rPr>
  </w:style>
  <w:style w:type="paragraph" w:styleId="TOC1">
    <w:name w:val="toc 1"/>
    <w:basedOn w:val="Normal"/>
    <w:next w:val="Normal"/>
    <w:autoRedefine/>
    <w:uiPriority w:val="99"/>
    <w:rsid w:val="00305517"/>
    <w:pPr>
      <w:spacing w:after="100"/>
    </w:pPr>
  </w:style>
  <w:style w:type="paragraph" w:styleId="TOC2">
    <w:name w:val="toc 2"/>
    <w:basedOn w:val="Normal"/>
    <w:next w:val="Normal"/>
    <w:autoRedefine/>
    <w:uiPriority w:val="99"/>
    <w:rsid w:val="006A5D1C"/>
    <w:pPr>
      <w:spacing w:after="100"/>
      <w:ind w:left="240"/>
    </w:pPr>
  </w:style>
  <w:style w:type="paragraph" w:styleId="NormalWeb">
    <w:name w:val="Normal (Web)"/>
    <w:basedOn w:val="Normal"/>
    <w:uiPriority w:val="99"/>
    <w:semiHidden/>
    <w:rsid w:val="00337942"/>
    <w:pPr>
      <w:spacing w:before="100" w:beforeAutospacing="1" w:after="100" w:afterAutospacing="1" w:line="360" w:lineRule="auto"/>
    </w:pPr>
    <w:rPr>
      <w:rFonts w:ascii="Verdana" w:hAnsi="Verdana"/>
      <w:color w:val="333333"/>
      <w:sz w:val="19"/>
      <w:szCs w:val="19"/>
    </w:rPr>
  </w:style>
  <w:style w:type="character" w:customStyle="1" w:styleId="bold1">
    <w:name w:val="bold1"/>
    <w:basedOn w:val="DefaultParagraphFont"/>
    <w:uiPriority w:val="99"/>
    <w:rsid w:val="00337942"/>
    <w:rPr>
      <w:rFonts w:cs="Times New Roman"/>
      <w:b/>
      <w:bCs/>
    </w:rPr>
  </w:style>
  <w:style w:type="paragraph" w:styleId="z-BottomofForm">
    <w:name w:val="HTML Bottom of Form"/>
    <w:basedOn w:val="Normal"/>
    <w:next w:val="Normal"/>
    <w:link w:val="z-BottomofFormChar"/>
    <w:hidden/>
    <w:uiPriority w:val="99"/>
    <w:rsid w:val="007E081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E0811"/>
    <w:rPr>
      <w:rFonts w:ascii="Arial" w:hAnsi="Arial" w:cs="Arial"/>
      <w:vanish/>
      <w:sz w:val="16"/>
      <w:szCs w:val="16"/>
      <w:lang w:bidi="ar-SA"/>
    </w:rPr>
  </w:style>
  <w:style w:type="character" w:customStyle="1" w:styleId="tp-label">
    <w:name w:val="tp-label"/>
    <w:basedOn w:val="DefaultParagraphFont"/>
    <w:uiPriority w:val="99"/>
    <w:rsid w:val="00B245CE"/>
    <w:rPr>
      <w:rFonts w:cs="Times New Roman"/>
    </w:rPr>
  </w:style>
  <w:style w:type="character" w:customStyle="1" w:styleId="plugins">
    <w:name w:val="plugins"/>
    <w:basedOn w:val="DefaultParagraphFont"/>
    <w:uiPriority w:val="99"/>
    <w:rsid w:val="00B245CE"/>
    <w:rPr>
      <w:rFonts w:cs="Times New Roman"/>
    </w:rPr>
  </w:style>
  <w:style w:type="paragraph" w:styleId="BalloonText">
    <w:name w:val="Balloon Text"/>
    <w:basedOn w:val="Normal"/>
    <w:link w:val="BalloonTextChar"/>
    <w:uiPriority w:val="99"/>
    <w:semiHidden/>
    <w:rsid w:val="00B245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45CE"/>
    <w:rPr>
      <w:rFonts w:ascii="Tahoma" w:hAnsi="Tahoma" w:cs="Tahoma"/>
      <w:sz w:val="16"/>
      <w:szCs w:val="16"/>
    </w:rPr>
  </w:style>
  <w:style w:type="paragraph" w:customStyle="1" w:styleId="Default">
    <w:name w:val="Default"/>
    <w:uiPriority w:val="99"/>
    <w:rsid w:val="00F8104C"/>
    <w:pPr>
      <w:autoSpaceDE w:val="0"/>
      <w:autoSpaceDN w:val="0"/>
      <w:adjustRightInd w:val="0"/>
    </w:pPr>
    <w:rPr>
      <w:rFonts w:cs="Calibri"/>
      <w:color w:val="000000"/>
      <w:sz w:val="24"/>
      <w:szCs w:val="24"/>
    </w:rPr>
  </w:style>
  <w:style w:type="character" w:styleId="FollowedHyperlink">
    <w:name w:val="FollowedHyperlink"/>
    <w:basedOn w:val="DefaultParagraphFont"/>
    <w:uiPriority w:val="99"/>
    <w:semiHidden/>
    <w:rsid w:val="0067713B"/>
    <w:rPr>
      <w:rFonts w:cs="Times New Roman"/>
      <w:color w:val="800080"/>
      <w:u w:val="single"/>
    </w:rPr>
  </w:style>
  <w:style w:type="character" w:styleId="CommentReference">
    <w:name w:val="annotation reference"/>
    <w:basedOn w:val="DefaultParagraphFont"/>
    <w:uiPriority w:val="99"/>
    <w:semiHidden/>
    <w:rsid w:val="00D26C73"/>
    <w:rPr>
      <w:rFonts w:cs="Times New Roman"/>
      <w:sz w:val="16"/>
      <w:szCs w:val="16"/>
    </w:rPr>
  </w:style>
  <w:style w:type="paragraph" w:styleId="CommentText">
    <w:name w:val="annotation text"/>
    <w:basedOn w:val="Normal"/>
    <w:link w:val="CommentTextChar"/>
    <w:uiPriority w:val="99"/>
    <w:semiHidden/>
    <w:rsid w:val="00D26C73"/>
    <w:rPr>
      <w:sz w:val="20"/>
      <w:szCs w:val="20"/>
    </w:rPr>
  </w:style>
  <w:style w:type="character" w:customStyle="1" w:styleId="CommentTextChar">
    <w:name w:val="Comment Text Char"/>
    <w:basedOn w:val="DefaultParagraphFont"/>
    <w:link w:val="CommentText"/>
    <w:uiPriority w:val="99"/>
    <w:semiHidden/>
    <w:locked/>
    <w:rsid w:val="00D26C73"/>
    <w:rPr>
      <w:rFonts w:cs="Times New Roman"/>
      <w:sz w:val="20"/>
      <w:szCs w:val="20"/>
    </w:rPr>
  </w:style>
  <w:style w:type="paragraph" w:styleId="CommentSubject">
    <w:name w:val="annotation subject"/>
    <w:basedOn w:val="CommentText"/>
    <w:next w:val="CommentText"/>
    <w:link w:val="CommentSubjectChar"/>
    <w:uiPriority w:val="99"/>
    <w:semiHidden/>
    <w:rsid w:val="00D26C73"/>
    <w:rPr>
      <w:b/>
      <w:bCs/>
    </w:rPr>
  </w:style>
  <w:style w:type="character" w:customStyle="1" w:styleId="CommentSubjectChar">
    <w:name w:val="Comment Subject Char"/>
    <w:basedOn w:val="CommentTextChar"/>
    <w:link w:val="CommentSubject"/>
    <w:uiPriority w:val="99"/>
    <w:semiHidden/>
    <w:locked/>
    <w:rsid w:val="00D26C73"/>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623464">
      <w:marLeft w:val="0"/>
      <w:marRight w:val="0"/>
      <w:marTop w:val="0"/>
      <w:marBottom w:val="0"/>
      <w:divBdr>
        <w:top w:val="none" w:sz="0" w:space="0" w:color="auto"/>
        <w:left w:val="none" w:sz="0" w:space="0" w:color="auto"/>
        <w:bottom w:val="none" w:sz="0" w:space="0" w:color="auto"/>
        <w:right w:val="none" w:sz="0" w:space="0" w:color="auto"/>
      </w:divBdr>
      <w:divsChild>
        <w:div w:id="502623467">
          <w:marLeft w:val="0"/>
          <w:marRight w:val="0"/>
          <w:marTop w:val="0"/>
          <w:marBottom w:val="0"/>
          <w:divBdr>
            <w:top w:val="none" w:sz="0" w:space="0" w:color="auto"/>
            <w:left w:val="none" w:sz="0" w:space="0" w:color="auto"/>
            <w:bottom w:val="none" w:sz="0" w:space="0" w:color="auto"/>
            <w:right w:val="none" w:sz="0" w:space="0" w:color="auto"/>
          </w:divBdr>
          <w:divsChild>
            <w:div w:id="502623478">
              <w:marLeft w:val="0"/>
              <w:marRight w:val="0"/>
              <w:marTop w:val="0"/>
              <w:marBottom w:val="0"/>
              <w:divBdr>
                <w:top w:val="none" w:sz="0" w:space="0" w:color="auto"/>
                <w:left w:val="none" w:sz="0" w:space="0" w:color="auto"/>
                <w:bottom w:val="none" w:sz="0" w:space="0" w:color="auto"/>
                <w:right w:val="none" w:sz="0" w:space="0" w:color="auto"/>
              </w:divBdr>
              <w:divsChild>
                <w:div w:id="502623463">
                  <w:marLeft w:val="0"/>
                  <w:marRight w:val="0"/>
                  <w:marTop w:val="0"/>
                  <w:marBottom w:val="0"/>
                  <w:divBdr>
                    <w:top w:val="none" w:sz="0" w:space="0" w:color="auto"/>
                    <w:left w:val="none" w:sz="0" w:space="0" w:color="auto"/>
                    <w:bottom w:val="none" w:sz="0" w:space="0" w:color="auto"/>
                    <w:right w:val="none" w:sz="0" w:space="0" w:color="auto"/>
                  </w:divBdr>
                  <w:divsChild>
                    <w:div w:id="502623482">
                      <w:marLeft w:val="0"/>
                      <w:marRight w:val="0"/>
                      <w:marTop w:val="0"/>
                      <w:marBottom w:val="0"/>
                      <w:divBdr>
                        <w:top w:val="none" w:sz="0" w:space="0" w:color="auto"/>
                        <w:left w:val="none" w:sz="0" w:space="0" w:color="auto"/>
                        <w:bottom w:val="none" w:sz="0" w:space="0" w:color="auto"/>
                        <w:right w:val="none" w:sz="0" w:space="0" w:color="auto"/>
                      </w:divBdr>
                      <w:divsChild>
                        <w:div w:id="502623479">
                          <w:marLeft w:val="0"/>
                          <w:marRight w:val="0"/>
                          <w:marTop w:val="0"/>
                          <w:marBottom w:val="0"/>
                          <w:divBdr>
                            <w:top w:val="none" w:sz="0" w:space="0" w:color="auto"/>
                            <w:left w:val="none" w:sz="0" w:space="0" w:color="auto"/>
                            <w:bottom w:val="none" w:sz="0" w:space="0" w:color="auto"/>
                            <w:right w:val="none" w:sz="0" w:space="0" w:color="auto"/>
                          </w:divBdr>
                          <w:divsChild>
                            <w:div w:id="502623481">
                              <w:marLeft w:val="0"/>
                              <w:marRight w:val="0"/>
                              <w:marTop w:val="0"/>
                              <w:marBottom w:val="0"/>
                              <w:divBdr>
                                <w:top w:val="none" w:sz="0" w:space="0" w:color="auto"/>
                                <w:left w:val="none" w:sz="0" w:space="0" w:color="auto"/>
                                <w:bottom w:val="none" w:sz="0" w:space="0" w:color="auto"/>
                                <w:right w:val="none" w:sz="0" w:space="0" w:color="auto"/>
                              </w:divBdr>
                              <w:divsChild>
                                <w:div w:id="502623468">
                                  <w:marLeft w:val="0"/>
                                  <w:marRight w:val="0"/>
                                  <w:marTop w:val="0"/>
                                  <w:marBottom w:val="0"/>
                                  <w:divBdr>
                                    <w:top w:val="none" w:sz="0" w:space="0" w:color="auto"/>
                                    <w:left w:val="none" w:sz="0" w:space="0" w:color="auto"/>
                                    <w:bottom w:val="none" w:sz="0" w:space="0" w:color="auto"/>
                                    <w:right w:val="none" w:sz="0" w:space="0" w:color="auto"/>
                                  </w:divBdr>
                                  <w:divsChild>
                                    <w:div w:id="502623484">
                                      <w:marLeft w:val="0"/>
                                      <w:marRight w:val="0"/>
                                      <w:marTop w:val="0"/>
                                      <w:marBottom w:val="0"/>
                                      <w:divBdr>
                                        <w:top w:val="none" w:sz="0" w:space="0" w:color="auto"/>
                                        <w:left w:val="none" w:sz="0" w:space="0" w:color="auto"/>
                                        <w:bottom w:val="none" w:sz="0" w:space="0" w:color="auto"/>
                                        <w:right w:val="none" w:sz="0" w:space="0" w:color="auto"/>
                                      </w:divBdr>
                                      <w:divsChild>
                                        <w:div w:id="502623477">
                                          <w:marLeft w:val="0"/>
                                          <w:marRight w:val="0"/>
                                          <w:marTop w:val="0"/>
                                          <w:marBottom w:val="0"/>
                                          <w:divBdr>
                                            <w:top w:val="none" w:sz="0" w:space="0" w:color="auto"/>
                                            <w:left w:val="none" w:sz="0" w:space="0" w:color="auto"/>
                                            <w:bottom w:val="none" w:sz="0" w:space="0" w:color="auto"/>
                                            <w:right w:val="none" w:sz="0" w:space="0" w:color="auto"/>
                                          </w:divBdr>
                                          <w:divsChild>
                                            <w:div w:id="502623465">
                                              <w:marLeft w:val="0"/>
                                              <w:marRight w:val="0"/>
                                              <w:marTop w:val="0"/>
                                              <w:marBottom w:val="0"/>
                                              <w:divBdr>
                                                <w:top w:val="none" w:sz="0" w:space="0" w:color="auto"/>
                                                <w:left w:val="none" w:sz="0" w:space="0" w:color="auto"/>
                                                <w:bottom w:val="none" w:sz="0" w:space="0" w:color="auto"/>
                                                <w:right w:val="none" w:sz="0" w:space="0" w:color="auto"/>
                                              </w:divBdr>
                                              <w:divsChild>
                                                <w:div w:id="502623487">
                                                  <w:marLeft w:val="0"/>
                                                  <w:marRight w:val="0"/>
                                                  <w:marTop w:val="0"/>
                                                  <w:marBottom w:val="0"/>
                                                  <w:divBdr>
                                                    <w:top w:val="none" w:sz="0" w:space="0" w:color="auto"/>
                                                    <w:left w:val="none" w:sz="0" w:space="0" w:color="auto"/>
                                                    <w:bottom w:val="none" w:sz="0" w:space="0" w:color="auto"/>
                                                    <w:right w:val="none" w:sz="0" w:space="0" w:color="auto"/>
                                                  </w:divBdr>
                                                  <w:divsChild>
                                                    <w:div w:id="502623476">
                                                      <w:marLeft w:val="0"/>
                                                      <w:marRight w:val="0"/>
                                                      <w:marTop w:val="0"/>
                                                      <w:marBottom w:val="0"/>
                                                      <w:divBdr>
                                                        <w:top w:val="none" w:sz="0" w:space="0" w:color="auto"/>
                                                        <w:left w:val="none" w:sz="0" w:space="0" w:color="auto"/>
                                                        <w:bottom w:val="none" w:sz="0" w:space="0" w:color="auto"/>
                                                        <w:right w:val="none" w:sz="0" w:space="0" w:color="auto"/>
                                                      </w:divBdr>
                                                      <w:divsChild>
                                                        <w:div w:id="5026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623466">
      <w:marLeft w:val="0"/>
      <w:marRight w:val="0"/>
      <w:marTop w:val="0"/>
      <w:marBottom w:val="0"/>
      <w:divBdr>
        <w:top w:val="none" w:sz="0" w:space="0" w:color="auto"/>
        <w:left w:val="none" w:sz="0" w:space="0" w:color="auto"/>
        <w:bottom w:val="none" w:sz="0" w:space="0" w:color="auto"/>
        <w:right w:val="none" w:sz="0" w:space="0" w:color="auto"/>
      </w:divBdr>
      <w:divsChild>
        <w:div w:id="502623470">
          <w:marLeft w:val="330"/>
          <w:marRight w:val="0"/>
          <w:marTop w:val="2250"/>
          <w:marBottom w:val="0"/>
          <w:divBdr>
            <w:top w:val="none" w:sz="0" w:space="0" w:color="auto"/>
            <w:left w:val="none" w:sz="0" w:space="0" w:color="auto"/>
            <w:bottom w:val="none" w:sz="0" w:space="0" w:color="auto"/>
            <w:right w:val="none" w:sz="0" w:space="0" w:color="auto"/>
          </w:divBdr>
        </w:div>
      </w:divsChild>
    </w:div>
    <w:div w:id="502623471">
      <w:marLeft w:val="0"/>
      <w:marRight w:val="0"/>
      <w:marTop w:val="0"/>
      <w:marBottom w:val="0"/>
      <w:divBdr>
        <w:top w:val="none" w:sz="0" w:space="0" w:color="auto"/>
        <w:left w:val="none" w:sz="0" w:space="0" w:color="auto"/>
        <w:bottom w:val="none" w:sz="0" w:space="0" w:color="auto"/>
        <w:right w:val="none" w:sz="0" w:space="0" w:color="auto"/>
      </w:divBdr>
      <w:divsChild>
        <w:div w:id="502623462">
          <w:marLeft w:val="330"/>
          <w:marRight w:val="0"/>
          <w:marTop w:val="0"/>
          <w:marBottom w:val="480"/>
          <w:divBdr>
            <w:top w:val="none" w:sz="0" w:space="0" w:color="auto"/>
            <w:left w:val="none" w:sz="0" w:space="0" w:color="auto"/>
            <w:bottom w:val="none" w:sz="0" w:space="0" w:color="auto"/>
            <w:right w:val="none" w:sz="0" w:space="0" w:color="auto"/>
          </w:divBdr>
        </w:div>
      </w:divsChild>
    </w:div>
    <w:div w:id="502623472">
      <w:marLeft w:val="0"/>
      <w:marRight w:val="0"/>
      <w:marTop w:val="0"/>
      <w:marBottom w:val="0"/>
      <w:divBdr>
        <w:top w:val="none" w:sz="0" w:space="0" w:color="auto"/>
        <w:left w:val="none" w:sz="0" w:space="0" w:color="auto"/>
        <w:bottom w:val="none" w:sz="0" w:space="0" w:color="auto"/>
        <w:right w:val="none" w:sz="0" w:space="0" w:color="auto"/>
      </w:divBdr>
      <w:divsChild>
        <w:div w:id="502623486">
          <w:marLeft w:val="330"/>
          <w:marRight w:val="0"/>
          <w:marTop w:val="2250"/>
          <w:marBottom w:val="0"/>
          <w:divBdr>
            <w:top w:val="none" w:sz="0" w:space="0" w:color="auto"/>
            <w:left w:val="none" w:sz="0" w:space="0" w:color="auto"/>
            <w:bottom w:val="none" w:sz="0" w:space="0" w:color="auto"/>
            <w:right w:val="none" w:sz="0" w:space="0" w:color="auto"/>
          </w:divBdr>
        </w:div>
      </w:divsChild>
    </w:div>
    <w:div w:id="502623473">
      <w:marLeft w:val="0"/>
      <w:marRight w:val="0"/>
      <w:marTop w:val="0"/>
      <w:marBottom w:val="0"/>
      <w:divBdr>
        <w:top w:val="none" w:sz="0" w:space="0" w:color="auto"/>
        <w:left w:val="none" w:sz="0" w:space="0" w:color="auto"/>
        <w:bottom w:val="none" w:sz="0" w:space="0" w:color="auto"/>
        <w:right w:val="none" w:sz="0" w:space="0" w:color="auto"/>
      </w:divBdr>
    </w:div>
    <w:div w:id="502623474">
      <w:marLeft w:val="0"/>
      <w:marRight w:val="0"/>
      <w:marTop w:val="0"/>
      <w:marBottom w:val="0"/>
      <w:divBdr>
        <w:top w:val="none" w:sz="0" w:space="0" w:color="auto"/>
        <w:left w:val="none" w:sz="0" w:space="0" w:color="auto"/>
        <w:bottom w:val="none" w:sz="0" w:space="0" w:color="auto"/>
        <w:right w:val="none" w:sz="0" w:space="0" w:color="auto"/>
      </w:divBdr>
    </w:div>
    <w:div w:id="502623475">
      <w:marLeft w:val="0"/>
      <w:marRight w:val="0"/>
      <w:marTop w:val="0"/>
      <w:marBottom w:val="0"/>
      <w:divBdr>
        <w:top w:val="none" w:sz="0" w:space="0" w:color="auto"/>
        <w:left w:val="none" w:sz="0" w:space="0" w:color="auto"/>
        <w:bottom w:val="none" w:sz="0" w:space="0" w:color="auto"/>
        <w:right w:val="none" w:sz="0" w:space="0" w:color="auto"/>
      </w:divBdr>
    </w:div>
    <w:div w:id="502623480">
      <w:marLeft w:val="0"/>
      <w:marRight w:val="0"/>
      <w:marTop w:val="0"/>
      <w:marBottom w:val="0"/>
      <w:divBdr>
        <w:top w:val="none" w:sz="0" w:space="0" w:color="auto"/>
        <w:left w:val="none" w:sz="0" w:space="0" w:color="auto"/>
        <w:bottom w:val="none" w:sz="0" w:space="0" w:color="auto"/>
        <w:right w:val="none" w:sz="0" w:space="0" w:color="auto"/>
      </w:divBdr>
    </w:div>
    <w:div w:id="502623483">
      <w:marLeft w:val="0"/>
      <w:marRight w:val="0"/>
      <w:marTop w:val="0"/>
      <w:marBottom w:val="0"/>
      <w:divBdr>
        <w:top w:val="none" w:sz="0" w:space="0" w:color="auto"/>
        <w:left w:val="none" w:sz="0" w:space="0" w:color="auto"/>
        <w:bottom w:val="none" w:sz="0" w:space="0" w:color="auto"/>
        <w:right w:val="none" w:sz="0" w:space="0" w:color="auto"/>
      </w:divBdr>
      <w:divsChild>
        <w:div w:id="502623469">
          <w:marLeft w:val="330"/>
          <w:marRight w:val="0"/>
          <w:marTop w:val="22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sandvoicesofrecovery.org" TargetMode="External"/><Relationship Id="rId13" Type="http://schemas.openxmlformats.org/officeDocument/2006/relationships/hyperlink" Target="mailto:carol_bloomberg@abtassoc.com" TargetMode="External"/><Relationship Id="rId18" Type="http://schemas.openxmlformats.org/officeDocument/2006/relationships/hyperlink" Target="http://www.cdc.gov/SocialMedia/Tools/guidelines/pdf/twitterguidelines.pdf" TargetMode="External"/><Relationship Id="rId26" Type="http://schemas.openxmlformats.org/officeDocument/2006/relationships/hyperlink" Target="http://www.cdc.gov/SocialMedia/Tools/guidelines/pdf/onlinevideo.pdf" TargetMode="External"/><Relationship Id="rId3" Type="http://schemas.microsoft.com/office/2007/relationships/stylesWithEffects" Target="stylesWithEffects.xml"/><Relationship Id="rId21" Type="http://schemas.openxmlformats.org/officeDocument/2006/relationships/hyperlink" Target="http://www.cdc.gov/SocialMedia/Tools/guidelines/pdf/buttonbadge.pdf" TargetMode="External"/><Relationship Id="rId7" Type="http://schemas.openxmlformats.org/officeDocument/2006/relationships/endnotes" Target="endnotes.xml"/><Relationship Id="rId12" Type="http://schemas.openxmlformats.org/officeDocument/2006/relationships/hyperlink" Target="mailto:carol_bloomberg@abtassoc.com" TargetMode="External"/><Relationship Id="rId17" Type="http://schemas.openxmlformats.org/officeDocument/2006/relationships/hyperlink" Target="http://www.fda.gov/womens" TargetMode="External"/><Relationship Id="rId25" Type="http://schemas.openxmlformats.org/officeDocument/2006/relationships/hyperlink" Target="http://www.cdc.gov/SocialMedia/Tools/guidelines/pdf/WidgetGuidelines.pdf" TargetMode="External"/><Relationship Id="rId2" Type="http://schemas.openxmlformats.org/officeDocument/2006/relationships/styles" Target="styles.xml"/><Relationship Id="rId16" Type="http://schemas.openxmlformats.org/officeDocument/2006/relationships/hyperlink" Target="http://www.millionhearts.hhs.gov" TargetMode="External"/><Relationship Id="rId20" Type="http://schemas.openxmlformats.org/officeDocument/2006/relationships/hyperlink" Target="http://www.cdc.gov/socialmedia/Tools/guidelines/pdf/SocialMediaToolkit_BM.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illionhearts.hhs.gov" TargetMode="External"/><Relationship Id="rId24" Type="http://schemas.openxmlformats.org/officeDocument/2006/relationships/hyperlink" Target="http://www.cdc.gov/SocialMedia/Tools/guidelines/pdf/textmessages.pdf" TargetMode="External"/><Relationship Id="rId5" Type="http://schemas.openxmlformats.org/officeDocument/2006/relationships/webSettings" Target="webSettings.xml"/><Relationship Id="rId15" Type="http://schemas.openxmlformats.org/officeDocument/2006/relationships/hyperlink" Target="http://www.samhsa.gov/wellness" TargetMode="External"/><Relationship Id="rId23" Type="http://schemas.openxmlformats.org/officeDocument/2006/relationships/hyperlink" Target="http://www.cdc.gov/SocialMedia/Tools/guidelines/pdf/ecards.pdf" TargetMode="External"/><Relationship Id="rId28" Type="http://schemas.openxmlformats.org/officeDocument/2006/relationships/hyperlink" Target="http://healthfinder.gov" TargetMode="External"/><Relationship Id="rId10" Type="http://schemas.openxmlformats.org/officeDocument/2006/relationships/hyperlink" Target="http://www.samhsa.gov/wellness" TargetMode="Externa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er2U.org" TargetMode="External"/><Relationship Id="rId14" Type="http://schemas.openxmlformats.org/officeDocument/2006/relationships/hyperlink" Target="mailto:carol_bloomberg@abtassoc.com" TargetMode="External"/><Relationship Id="rId22" Type="http://schemas.openxmlformats.org/officeDocument/2006/relationships/hyperlink" Target="http://www.cdc.gov/SocialMedia/Tools/guidelines/pdf/FacebookGuidelines.pdf" TargetMode="External"/><Relationship Id="rId27" Type="http://schemas.openxmlformats.org/officeDocument/2006/relationships/hyperlink" Target="http://www.nationalwellness.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4460</Words>
  <Characters>25425</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Wellness Initiative’s Million Hearts Social Marketing Programs for Peer-Run/Recovery Community Organizations Awards</vt:lpstr>
    </vt:vector>
  </TitlesOfParts>
  <Company>DHHS</Company>
  <LinksUpToDate>false</LinksUpToDate>
  <CharactersWithSpaces>29826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Wellness Initiative’s Million Hearts Social Marketing Programs for Peer-Run/Recovery Community Organizations Awards</dc:title>
  <dc:creator>DHHS</dc:creator>
  <cp:lastModifiedBy>Alan Moghul</cp:lastModifiedBy>
  <cp:revision>2</cp:revision>
  <cp:lastPrinted>2012-04-16T17:06:00Z</cp:lastPrinted>
  <dcterms:created xsi:type="dcterms:W3CDTF">2012-04-17T02:13:00Z</dcterms:created>
  <dcterms:modified xsi:type="dcterms:W3CDTF">2012-04-17T02:13:00Z</dcterms:modified>
</cp:coreProperties>
</file>